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7C2A0" w14:textId="4331847F" w:rsidR="00FD6452" w:rsidRDefault="001B1BEF" w:rsidP="002E24F7">
      <w:pPr>
        <w:rPr>
          <w:b/>
          <w:sz w:val="24"/>
          <w:szCs w:val="24"/>
          <w:lang w:val="en-GB"/>
        </w:rPr>
      </w:pPr>
      <w:r>
        <w:rPr>
          <w:b/>
          <w:sz w:val="24"/>
          <w:szCs w:val="24"/>
          <w:lang w:val="en-GB"/>
        </w:rPr>
        <w:t>Grant a</w:t>
      </w:r>
      <w:r w:rsidR="002E24F7" w:rsidRPr="00735E06">
        <w:rPr>
          <w:b/>
          <w:sz w:val="24"/>
          <w:szCs w:val="24"/>
          <w:lang w:val="en-GB"/>
        </w:rPr>
        <w:t>greement for Erasmus</w:t>
      </w:r>
      <w:r w:rsidR="002E24F7" w:rsidRPr="00014C36">
        <w:rPr>
          <w:b/>
          <w:sz w:val="24"/>
          <w:szCs w:val="24"/>
          <w:lang w:val="en-GB"/>
        </w:rPr>
        <w:t>+ studies</w:t>
      </w:r>
      <w:r w:rsidR="002E24F7" w:rsidRPr="00735E06">
        <w:rPr>
          <w:b/>
          <w:sz w:val="24"/>
          <w:szCs w:val="24"/>
          <w:lang w:val="en-GB"/>
        </w:rPr>
        <w:t xml:space="preserve"> </w:t>
      </w:r>
      <w:r w:rsidR="00DF706B">
        <w:rPr>
          <w:b/>
          <w:sz w:val="24"/>
          <w:szCs w:val="24"/>
          <w:lang w:val="en-GB"/>
        </w:rPr>
        <w:t>within Programme Countries</w:t>
      </w:r>
    </w:p>
    <w:p w14:paraId="770269D6" w14:textId="77777777" w:rsidR="00F16BF1" w:rsidRDefault="00F16BF1" w:rsidP="002E24F7">
      <w:pPr>
        <w:rPr>
          <w:b/>
          <w:sz w:val="24"/>
          <w:szCs w:val="24"/>
          <w:lang w:val="en-GB"/>
        </w:rPr>
      </w:pPr>
    </w:p>
    <w:p w14:paraId="17A10499" w14:textId="2F6DFF8D" w:rsidR="002E24F7" w:rsidRDefault="00902BD3" w:rsidP="002E24F7">
      <w:pPr>
        <w:pBdr>
          <w:bottom w:val="single" w:sz="6" w:space="1" w:color="auto"/>
        </w:pBdr>
        <w:rPr>
          <w:sz w:val="24"/>
          <w:szCs w:val="24"/>
          <w:lang w:val="en-GB"/>
        </w:rPr>
      </w:pPr>
      <w:r w:rsidRPr="00902BD3">
        <w:rPr>
          <w:sz w:val="24"/>
          <w:szCs w:val="24"/>
          <w:lang w:val="en-GB"/>
        </w:rPr>
        <w:t>HHL Leipzig Graduate School of Management – D LEIPZIG09</w:t>
      </w:r>
    </w:p>
    <w:p w14:paraId="173A1F67" w14:textId="7C59DF67" w:rsidR="002E24F7" w:rsidRPr="00735E06" w:rsidRDefault="00374255" w:rsidP="002E24F7">
      <w:pPr>
        <w:rPr>
          <w:szCs w:val="24"/>
          <w:lang w:val="en-GB"/>
        </w:rPr>
      </w:pPr>
      <w:r w:rsidRPr="00735E06">
        <w:rPr>
          <w:szCs w:val="24"/>
          <w:lang w:val="en-GB"/>
        </w:rPr>
        <w:t>Address</w:t>
      </w:r>
      <w:r w:rsidR="00902BD3">
        <w:rPr>
          <w:szCs w:val="24"/>
          <w:lang w:val="en-GB"/>
        </w:rPr>
        <w:t xml:space="preserve">: </w:t>
      </w:r>
      <w:proofErr w:type="spellStart"/>
      <w:r w:rsidR="00902BD3">
        <w:rPr>
          <w:szCs w:val="24"/>
          <w:lang w:val="en-GB"/>
        </w:rPr>
        <w:t>Jahnallee</w:t>
      </w:r>
      <w:proofErr w:type="spellEnd"/>
      <w:r w:rsidR="00902BD3">
        <w:rPr>
          <w:szCs w:val="24"/>
          <w:lang w:val="en-GB"/>
        </w:rPr>
        <w:t xml:space="preserve"> 59, 04109 Leipzig, Germany</w:t>
      </w:r>
    </w:p>
    <w:p w14:paraId="2BD36047" w14:textId="55E6FFDC" w:rsidR="00374255" w:rsidRPr="00735E06" w:rsidRDefault="00374255" w:rsidP="002E24F7">
      <w:pPr>
        <w:rPr>
          <w:sz w:val="24"/>
          <w:szCs w:val="24"/>
          <w:lang w:val="en-GB"/>
        </w:rPr>
      </w:pPr>
      <w:r w:rsidRPr="00735E06">
        <w:rPr>
          <w:sz w:val="24"/>
          <w:szCs w:val="24"/>
          <w:lang w:val="en-GB"/>
        </w:rPr>
        <w:t>Called hereafter "t</w:t>
      </w:r>
      <w:bookmarkStart w:id="0" w:name="_GoBack"/>
      <w:bookmarkEnd w:id="0"/>
      <w:r w:rsidRPr="00735E06">
        <w:rPr>
          <w:sz w:val="24"/>
          <w:szCs w:val="24"/>
          <w:lang w:val="en-GB"/>
        </w:rPr>
        <w:t xml:space="preserve">he institution", represented for the purposes of signature of this agreement by </w:t>
      </w:r>
      <w:r w:rsidR="00902BD3" w:rsidRPr="00902BD3">
        <w:rPr>
          <w:sz w:val="24"/>
          <w:szCs w:val="24"/>
          <w:lang w:val="en-GB"/>
        </w:rPr>
        <w:t xml:space="preserve">Julia </w:t>
      </w:r>
      <w:proofErr w:type="spellStart"/>
      <w:r w:rsidR="00902BD3" w:rsidRPr="00902BD3">
        <w:rPr>
          <w:sz w:val="24"/>
          <w:szCs w:val="24"/>
          <w:lang w:val="en-GB"/>
        </w:rPr>
        <w:t>Brodacki</w:t>
      </w:r>
      <w:proofErr w:type="spellEnd"/>
      <w:r w:rsidR="00902BD3" w:rsidRPr="00902BD3">
        <w:rPr>
          <w:sz w:val="24"/>
          <w:szCs w:val="24"/>
          <w:lang w:val="en-GB"/>
        </w:rPr>
        <w:t>, Manager International Relations</w:t>
      </w:r>
      <w:r w:rsidR="00547F23" w:rsidRPr="00902BD3">
        <w:rPr>
          <w:sz w:val="24"/>
          <w:szCs w:val="24"/>
          <w:lang w:val="en-GB"/>
        </w:rPr>
        <w:t>,</w:t>
      </w:r>
      <w:r w:rsidRPr="00902BD3">
        <w:rPr>
          <w:sz w:val="24"/>
          <w:szCs w:val="24"/>
          <w:lang w:val="en-GB"/>
        </w:rPr>
        <w:t xml:space="preserve"> of the one part, and</w:t>
      </w:r>
    </w:p>
    <w:p w14:paraId="67213D90" w14:textId="77777777" w:rsidR="002E24F7" w:rsidRPr="00480BFD" w:rsidRDefault="00374255" w:rsidP="002E24F7">
      <w:pPr>
        <w:rPr>
          <w:sz w:val="24"/>
          <w:szCs w:val="24"/>
          <w:lang w:val="en-GB"/>
        </w:rPr>
      </w:pPr>
      <w:r w:rsidRPr="00480BFD">
        <w:rPr>
          <w:sz w:val="24"/>
          <w:szCs w:val="24"/>
          <w:lang w:val="en-GB"/>
        </w:rPr>
        <w:t xml:space="preserve"> </w:t>
      </w:r>
    </w:p>
    <w:p w14:paraId="014398E1" w14:textId="1B1F185F" w:rsidR="00374255" w:rsidRDefault="00374255" w:rsidP="00374255">
      <w:pPr>
        <w:pBdr>
          <w:bottom w:val="single" w:sz="6" w:space="1" w:color="auto"/>
        </w:pBdr>
        <w:rPr>
          <w:sz w:val="24"/>
          <w:szCs w:val="24"/>
          <w:lang w:val="en-GB"/>
        </w:rPr>
      </w:pPr>
      <w:r w:rsidRPr="007C71FA">
        <w:rPr>
          <w:sz w:val="24"/>
          <w:szCs w:val="24"/>
          <w:highlight w:val="yellow"/>
          <w:lang w:val="en-GB"/>
        </w:rPr>
        <w:t>Mr/Ms [Student name and forename</w:t>
      </w:r>
      <w:r w:rsidRPr="005D0007">
        <w:rPr>
          <w:sz w:val="24"/>
          <w:szCs w:val="24"/>
          <w:highlight w:val="yellow"/>
          <w:lang w:val="en-GB"/>
        </w:rPr>
        <w:t>]</w:t>
      </w:r>
    </w:p>
    <w:p w14:paraId="194CA1DE"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2BEA88FC" w14:textId="77777777" w:rsidR="00824DF7" w:rsidRPr="00735E06" w:rsidRDefault="00824DF7" w:rsidP="00824DF7">
      <w:pPr>
        <w:rPr>
          <w:lang w:val="en-GB"/>
        </w:rPr>
      </w:pPr>
      <w:r w:rsidRPr="00735E06">
        <w:rPr>
          <w:lang w:val="en-GB"/>
        </w:rPr>
        <w:t xml:space="preserve">Address: </w:t>
      </w:r>
      <w:r w:rsidRPr="007C71FA">
        <w:rPr>
          <w:highlight w:val="yellow"/>
          <w:lang w:val="en-GB"/>
        </w:rPr>
        <w:t>[official address in full]</w:t>
      </w:r>
    </w:p>
    <w:p w14:paraId="5F95E786"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14DFFC2D" w14:textId="757E8D3C" w:rsidR="00374255" w:rsidRPr="00735E06" w:rsidRDefault="008651F5" w:rsidP="00374255">
      <w:pPr>
        <w:rPr>
          <w:lang w:val="en-GB"/>
        </w:rPr>
      </w:pPr>
      <w:r>
        <w:rPr>
          <w:lang w:val="en-GB"/>
        </w:rPr>
        <w:t>Gender</w:t>
      </w:r>
      <w:r w:rsidRPr="00F15541">
        <w:rPr>
          <w:lang w:val="en-GB"/>
        </w:rPr>
        <w:t xml:space="preserve">: </w:t>
      </w:r>
      <w:r w:rsidRPr="008651F5">
        <w:rPr>
          <w:highlight w:val="yellow"/>
          <w:lang w:val="en-GB"/>
        </w:rPr>
        <w:t>[Male/Female/Undefined]</w:t>
      </w:r>
      <w:r w:rsidR="00374255" w:rsidRPr="00735E06">
        <w:rPr>
          <w:lang w:val="en-GB"/>
        </w:rPr>
        <w:tab/>
      </w:r>
      <w:r w:rsidR="00374255" w:rsidRPr="00735E06">
        <w:rPr>
          <w:lang w:val="en-GB"/>
        </w:rPr>
        <w:tab/>
      </w:r>
      <w:r w:rsidR="00824DF7" w:rsidRPr="00735E06">
        <w:rPr>
          <w:lang w:val="en-GB"/>
        </w:rPr>
        <w:tab/>
      </w:r>
      <w:r w:rsidR="00824DF7" w:rsidRPr="00735E06">
        <w:rPr>
          <w:lang w:val="en-GB"/>
        </w:rPr>
        <w:tab/>
      </w:r>
      <w:r w:rsidR="00374255" w:rsidRPr="00735E06">
        <w:rPr>
          <w:lang w:val="en-GB"/>
        </w:rPr>
        <w:t>Academic year</w:t>
      </w:r>
      <w:r w:rsidR="00824DF7" w:rsidRPr="00735E06">
        <w:rPr>
          <w:lang w:val="en-GB"/>
        </w:rPr>
        <w:t xml:space="preserve">: </w:t>
      </w:r>
      <w:r w:rsidR="00374255" w:rsidRPr="00735E06">
        <w:rPr>
          <w:lang w:val="en-GB"/>
        </w:rPr>
        <w:t>20</w:t>
      </w:r>
      <w:r w:rsidR="00374255" w:rsidRPr="009471DB">
        <w:rPr>
          <w:highlight w:val="yellow"/>
          <w:lang w:val="en-GB"/>
        </w:rPr>
        <w:t>..</w:t>
      </w:r>
      <w:r w:rsidR="00374255" w:rsidRPr="00735E06">
        <w:rPr>
          <w:lang w:val="en-GB"/>
        </w:rPr>
        <w:t>/20</w:t>
      </w:r>
      <w:proofErr w:type="gramStart"/>
      <w:r w:rsidR="00374255" w:rsidRPr="009471DB">
        <w:rPr>
          <w:highlight w:val="yellow"/>
          <w:lang w:val="en-GB"/>
        </w:rPr>
        <w:t>..</w:t>
      </w:r>
      <w:proofErr w:type="gramEnd"/>
    </w:p>
    <w:p w14:paraId="6FDA0923" w14:textId="5A828993" w:rsidR="00824DF7" w:rsidRPr="008F387D" w:rsidRDefault="00374255" w:rsidP="00374255">
      <w:pPr>
        <w:rPr>
          <w:lang w:val="en-GB"/>
        </w:rPr>
      </w:pPr>
      <w:r w:rsidRPr="008F387D">
        <w:rPr>
          <w:lang w:val="en-GB"/>
        </w:rPr>
        <w:t>Study cycle</w:t>
      </w:r>
      <w:r w:rsidR="00824DF7" w:rsidRPr="008F387D">
        <w:rPr>
          <w:lang w:val="en-GB"/>
        </w:rPr>
        <w:t xml:space="preserve">: </w:t>
      </w:r>
      <w:r w:rsidR="00824DF7" w:rsidRPr="009471DB">
        <w:rPr>
          <w:highlight w:val="yellow"/>
          <w:lang w:val="en-GB"/>
        </w:rPr>
        <w:t>Second cycle</w:t>
      </w:r>
    </w:p>
    <w:p w14:paraId="1A9D65CC" w14:textId="09128A4B" w:rsidR="00824DF7" w:rsidRPr="004F6A0D" w:rsidRDefault="00824DF7" w:rsidP="00374255">
      <w:pPr>
        <w:rPr>
          <w:lang w:val="en-GB"/>
        </w:rPr>
      </w:pPr>
      <w:r w:rsidRPr="004F6A0D">
        <w:rPr>
          <w:lang w:val="en-GB"/>
        </w:rPr>
        <w:t xml:space="preserve">Subject area: </w:t>
      </w:r>
      <w:r w:rsidR="00902BD3">
        <w:rPr>
          <w:lang w:val="en-GB"/>
        </w:rPr>
        <w:t>Business Administration</w:t>
      </w:r>
      <w:r w:rsidRPr="004F6A0D">
        <w:rPr>
          <w:lang w:val="en-GB"/>
        </w:rPr>
        <w:t xml:space="preserve"> </w:t>
      </w:r>
      <w:r w:rsidRPr="004F6A0D">
        <w:rPr>
          <w:lang w:val="en-GB"/>
        </w:rPr>
        <w:tab/>
        <w:t xml:space="preserve">Code: </w:t>
      </w:r>
      <w:r w:rsidR="00902BD3">
        <w:rPr>
          <w:lang w:val="en-GB"/>
        </w:rPr>
        <w:t>0410</w:t>
      </w:r>
    </w:p>
    <w:p w14:paraId="2357141C" w14:textId="77777777" w:rsidR="008E4D5A" w:rsidRPr="004F6A0D" w:rsidRDefault="00DA3EDC" w:rsidP="00374255">
      <w:pPr>
        <w:rPr>
          <w:lang w:val="en-GB"/>
        </w:rPr>
      </w:pPr>
      <w:r w:rsidRPr="004F6A0D">
        <w:rPr>
          <w:lang w:val="en-GB"/>
        </w:rPr>
        <w:t>Number of completed higher education study years</w:t>
      </w:r>
      <w:r w:rsidR="005D0007">
        <w:rPr>
          <w:lang w:val="en-GB"/>
        </w:rPr>
        <w:t>:</w:t>
      </w:r>
    </w:p>
    <w:p w14:paraId="5EAB3735" w14:textId="77777777" w:rsidR="00EC01B4"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5A0CA7">
        <w:rPr>
          <w:lang w:val="en-GB"/>
        </w:rPr>
        <w:tab/>
      </w:r>
      <w:sdt>
        <w:sdtPr>
          <w:rPr>
            <w:lang w:val="en-GB"/>
          </w:rPr>
          <w:id w:val="314298855"/>
          <w14:checkbox>
            <w14:checked w14:val="0"/>
            <w14:checkedState w14:val="2612" w14:font="MS Gothic"/>
            <w14:uncheckedState w14:val="2610" w14:font="MS Gothic"/>
          </w14:checkbox>
        </w:sdtPr>
        <w:sdtEndPr/>
        <w:sdtContent>
          <w:r w:rsidR="00D814E6">
            <w:rPr>
              <w:rFonts w:ascii="MS Gothic" w:eastAsia="MS Gothic" w:hAnsi="MS Gothic" w:hint="eastAsia"/>
              <w:lang w:val="en-GB"/>
            </w:rPr>
            <w:t>☐</w:t>
          </w:r>
        </w:sdtContent>
      </w:sdt>
      <w:r w:rsidR="005A0CA7">
        <w:rPr>
          <w:rFonts w:ascii="Verdana" w:hAnsi="Verdana" w:cs="Calibri"/>
          <w:lang w:val="en-GB"/>
        </w:rPr>
        <w:t xml:space="preserve"> </w:t>
      </w:r>
      <w:r w:rsidR="004F6A0D">
        <w:rPr>
          <w:lang w:val="en-GB"/>
        </w:rPr>
        <w:t xml:space="preserve">a </w:t>
      </w:r>
      <w:r w:rsidR="00CD44F4">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sidR="006720F0">
        <w:rPr>
          <w:rFonts w:ascii="Verdana" w:hAnsi="Verdana" w:cs="Calibri"/>
          <w:lang w:val="en-GB"/>
        </w:rPr>
        <w:br/>
      </w:r>
      <w:r w:rsidR="006720F0">
        <w:rPr>
          <w:rFonts w:ascii="Verdana" w:hAnsi="Verdana" w:cs="Calibri"/>
          <w:lang w:val="en-GB"/>
        </w:rPr>
        <w:tab/>
      </w:r>
      <w:sdt>
        <w:sdtPr>
          <w:rPr>
            <w:rFonts w:ascii="Verdana" w:hAnsi="Verdana" w:cs="Calibri"/>
            <w:lang w:val="en-GB"/>
          </w:rPr>
          <w:id w:val="-105116879"/>
          <w14:checkbox>
            <w14:checked w14:val="0"/>
            <w14:checkedState w14:val="2612" w14:font="MS Gothic"/>
            <w14:uncheckedState w14:val="2610" w14:font="MS Gothic"/>
          </w14:checkbox>
        </w:sdtPr>
        <w:sdtEndPr/>
        <w:sdtContent>
          <w:r w:rsidR="00D814E6">
            <w:rPr>
              <w:rFonts w:ascii="MS Gothic" w:eastAsia="MS Gothic" w:hAnsi="MS Gothic" w:cs="Calibri" w:hint="eastAsia"/>
              <w:lang w:val="en-GB"/>
            </w:rPr>
            <w:t>☐</w:t>
          </w:r>
        </w:sdtContent>
      </w:sdt>
      <w:r w:rsidR="005A0CA7">
        <w:rPr>
          <w:rFonts w:ascii="Verdana" w:hAnsi="Verdana" w:cs="Calibri"/>
          <w:lang w:val="en-GB"/>
        </w:rPr>
        <w:t xml:space="preserve"> </w:t>
      </w:r>
      <w:r w:rsidR="004F6A0D">
        <w:rPr>
          <w:lang w:val="en-GB"/>
        </w:rPr>
        <w:t>a z</w:t>
      </w:r>
      <w:r w:rsidR="005D0007">
        <w:rPr>
          <w:lang w:val="en-GB"/>
        </w:rPr>
        <w:t>ero-grant</w:t>
      </w:r>
    </w:p>
    <w:p w14:paraId="6971DF91" w14:textId="77777777" w:rsidR="00735E06" w:rsidRDefault="005A0CA7" w:rsidP="00EA5E6F">
      <w:pPr>
        <w:tabs>
          <w:tab w:val="left" w:pos="2552"/>
        </w:tabs>
        <w:rPr>
          <w:lang w:val="en-GB"/>
        </w:rPr>
      </w:pPr>
      <w:r>
        <w:rPr>
          <w:lang w:val="en-GB"/>
        </w:rPr>
        <w:tab/>
      </w:r>
      <w:sdt>
        <w:sdtPr>
          <w:rPr>
            <w:lang w:val="en-GB"/>
          </w:rPr>
          <w:id w:val="-1500120890"/>
          <w14:checkbox>
            <w14:checked w14:val="0"/>
            <w14:checkedState w14:val="2612" w14:font="MS Gothic"/>
            <w14:uncheckedState w14:val="2610" w14:font="MS Gothic"/>
          </w14:checkbox>
        </w:sdtPr>
        <w:sdtEndPr/>
        <w:sdtContent>
          <w:r w:rsidR="00D814E6">
            <w:rPr>
              <w:rFonts w:ascii="MS Gothic" w:eastAsia="MS Gothic" w:hAnsi="MS Gothic" w:hint="eastAsia"/>
              <w:lang w:val="en-GB"/>
            </w:rPr>
            <w:t>☐</w:t>
          </w:r>
        </w:sdtContent>
      </w:sdt>
      <w:r>
        <w:rPr>
          <w:rFonts w:ascii="Verdana" w:hAnsi="Verdana" w:cs="Calibri"/>
          <w:lang w:val="en-GB"/>
        </w:rPr>
        <w:t xml:space="preserve"> </w:t>
      </w:r>
      <w:proofErr w:type="gramStart"/>
      <w:r w:rsidR="004F6A0D">
        <w:rPr>
          <w:lang w:val="en-GB"/>
        </w:rPr>
        <w:t>a</w:t>
      </w:r>
      <w:proofErr w:type="gramEnd"/>
      <w:r w:rsidR="004F6A0D">
        <w:rPr>
          <w:lang w:val="en-GB"/>
        </w:rPr>
        <w:t xml:space="preserve"> </w:t>
      </w:r>
      <w:r w:rsidR="00CD44F4">
        <w:rPr>
          <w:lang w:val="en-GB"/>
        </w:rPr>
        <w:t xml:space="preserve">financial support </w:t>
      </w:r>
      <w:r w:rsidR="004F6A0D" w:rsidRPr="004F6A0D">
        <w:rPr>
          <w:lang w:val="en-GB"/>
        </w:rPr>
        <w:t xml:space="preserve">from </w:t>
      </w:r>
      <w:r w:rsidR="00A83B48">
        <w:rPr>
          <w:lang w:val="en-GB"/>
        </w:rPr>
        <w:t xml:space="preserve">Erasmus+ </w:t>
      </w:r>
      <w:r w:rsidR="004F6A0D" w:rsidRPr="004F6A0D">
        <w:rPr>
          <w:lang w:val="en-GB"/>
        </w:rPr>
        <w:t>EU</w:t>
      </w:r>
      <w:r w:rsidR="00AF6C50">
        <w:rPr>
          <w:lang w:val="en-GB"/>
        </w:rPr>
        <w:t xml:space="preserve"> funds</w:t>
      </w:r>
      <w:r w:rsidR="004F6A0D" w:rsidRPr="004F6A0D">
        <w:rPr>
          <w:lang w:val="en-GB"/>
        </w:rPr>
        <w:t xml:space="preserve"> </w:t>
      </w:r>
      <w:r w:rsidR="00EC01B4">
        <w:rPr>
          <w:lang w:val="en-GB"/>
        </w:rPr>
        <w:t xml:space="preserve">combined with </w:t>
      </w:r>
      <w:r w:rsidR="005D0007">
        <w:rPr>
          <w:lang w:val="en-GB"/>
        </w:rPr>
        <w:t>zero-grant</w:t>
      </w:r>
    </w:p>
    <w:p w14:paraId="509AAC6B" w14:textId="77777777" w:rsidR="00EB1512" w:rsidRPr="004F6A0D" w:rsidRDefault="00EB1512" w:rsidP="00EA5E6F">
      <w:pPr>
        <w:tabs>
          <w:tab w:val="left" w:pos="2552"/>
        </w:tabs>
        <w:rPr>
          <w:rFonts w:ascii="Verdana" w:hAnsi="Verdana" w:cs="Calibri"/>
          <w:lang w:val="en-GB"/>
        </w:rPr>
      </w:pPr>
    </w:p>
    <w:p w14:paraId="58D5708B" w14:textId="77777777" w:rsidR="00EC01B4" w:rsidRDefault="0023790E" w:rsidP="00BB726D">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w:t>
      </w:r>
      <w:r w:rsidR="005A0CA7">
        <w:rPr>
          <w:lang w:val="en-GB"/>
        </w:rPr>
        <w:tab/>
      </w:r>
      <w:sdt>
        <w:sdtPr>
          <w:rPr>
            <w:lang w:val="en-GB"/>
          </w:rPr>
          <w:id w:val="587427377"/>
          <w14:checkbox>
            <w14:checked w14:val="0"/>
            <w14:checkedState w14:val="2612" w14:font="MS Gothic"/>
            <w14:uncheckedState w14:val="2610" w14:font="MS Gothic"/>
          </w14:checkbox>
        </w:sdtPr>
        <w:sdtEndPr/>
        <w:sdtContent>
          <w:r w:rsidR="00D814E6">
            <w:rPr>
              <w:rFonts w:ascii="MS Gothic" w:eastAsia="MS Gothic" w:hAnsi="MS Gothic" w:hint="eastAsia"/>
              <w:lang w:val="en-GB"/>
            </w:rPr>
            <w:t>☐</w:t>
          </w:r>
        </w:sdtContent>
      </w:sdt>
      <w:r w:rsidR="005A0CA7">
        <w:rPr>
          <w:lang w:val="en-GB"/>
        </w:rPr>
        <w:t xml:space="preserve"> s</w:t>
      </w:r>
      <w:r w:rsidRPr="004F6A0D">
        <w:rPr>
          <w:lang w:val="en-GB"/>
        </w:rPr>
        <w:t>pecial</w:t>
      </w:r>
      <w:r w:rsidR="0094370B">
        <w:rPr>
          <w:lang w:val="en-GB"/>
        </w:rPr>
        <w:t xml:space="preserve"> </w:t>
      </w:r>
      <w:r w:rsidRPr="004F6A0D">
        <w:rPr>
          <w:lang w:val="en-GB"/>
        </w:rPr>
        <w:t>needs support</w:t>
      </w:r>
      <w:r w:rsidRPr="004F6A0D">
        <w:rPr>
          <w:rFonts w:ascii="Verdana" w:hAnsi="Verdana" w:cs="Calibri"/>
          <w:lang w:val="en-GB"/>
        </w:rPr>
        <w:tab/>
      </w:r>
    </w:p>
    <w:p w14:paraId="0F4B5F03" w14:textId="16C57E64" w:rsidR="00BC65FD" w:rsidRDefault="0035677D" w:rsidP="00BC65FD">
      <w:pPr>
        <w:tabs>
          <w:tab w:val="left" w:pos="2552"/>
        </w:tabs>
        <w:ind w:left="2160"/>
        <w:rPr>
          <w:lang w:val="en-GB"/>
        </w:rPr>
      </w:pPr>
      <w:r>
        <w:rPr>
          <w:lang w:val="en-GB"/>
        </w:rPr>
        <w:tab/>
      </w:r>
      <w:sdt>
        <w:sdtPr>
          <w:rPr>
            <w:lang w:val="en-GB"/>
          </w:rPr>
          <w:id w:val="-1644724311"/>
          <w14:checkbox>
            <w14:checked w14:val="0"/>
            <w14:checkedState w14:val="2612" w14:font="MS Gothic"/>
            <w14:uncheckedState w14:val="2610" w14:font="MS Gothic"/>
          </w14:checkbox>
        </w:sdtPr>
        <w:sdtEndPr/>
        <w:sdtContent>
          <w:r w:rsidR="00D814E6">
            <w:rPr>
              <w:rFonts w:ascii="MS Gothic" w:eastAsia="MS Gothic" w:hAnsi="MS Gothic" w:hint="eastAsia"/>
              <w:lang w:val="en-GB"/>
            </w:rPr>
            <w:t>☐</w:t>
          </w:r>
        </w:sdtContent>
      </w:sdt>
      <w:r w:rsidR="005A0CA7">
        <w:rPr>
          <w:rFonts w:ascii="Verdana" w:hAnsi="Verdana" w:cs="Calibri"/>
          <w:lang w:val="en-GB"/>
        </w:rPr>
        <w:t xml:space="preserve"> </w:t>
      </w:r>
      <w:proofErr w:type="gramStart"/>
      <w:r w:rsidR="00BB7183">
        <w:rPr>
          <w:lang w:val="en-GB"/>
        </w:rPr>
        <w:t>financial</w:t>
      </w:r>
      <w:proofErr w:type="gramEnd"/>
      <w:r w:rsidR="00BB7183" w:rsidRPr="004F6A0D">
        <w:rPr>
          <w:lang w:val="en-GB"/>
        </w:rPr>
        <w:t xml:space="preserve"> </w:t>
      </w:r>
      <w:r w:rsidR="00092A07">
        <w:rPr>
          <w:lang w:val="en-GB"/>
        </w:rPr>
        <w:t>s</w:t>
      </w:r>
      <w:r w:rsidR="00092A07" w:rsidRPr="004F6A0D">
        <w:rPr>
          <w:lang w:val="en-GB"/>
        </w:rPr>
        <w:t xml:space="preserve">upport </w:t>
      </w:r>
      <w:r w:rsidR="00FE13B5" w:rsidRPr="004F6A0D">
        <w:rPr>
          <w:lang w:val="en-GB"/>
        </w:rPr>
        <w:t>to student</w:t>
      </w:r>
      <w:r w:rsidR="00273839">
        <w:rPr>
          <w:lang w:val="en-GB"/>
        </w:rPr>
        <w:t>s</w:t>
      </w:r>
      <w:r w:rsidR="00FE13B5" w:rsidRPr="004F6A0D">
        <w:rPr>
          <w:lang w:val="en-GB"/>
        </w:rPr>
        <w:t xml:space="preserve"> with </w:t>
      </w:r>
      <w:bookmarkStart w:id="1" w:name="_Hlk5101374"/>
      <w:r w:rsidR="00FE13B5" w:rsidRPr="004F6A0D">
        <w:rPr>
          <w:lang w:val="en-GB"/>
        </w:rPr>
        <w:t>d</w:t>
      </w:r>
      <w:r w:rsidR="0023790E" w:rsidRPr="004F6A0D">
        <w:rPr>
          <w:lang w:val="en-GB"/>
        </w:rPr>
        <w:t>isadvantaged</w:t>
      </w:r>
      <w:r w:rsidR="00FE13B5" w:rsidRPr="004F6A0D">
        <w:rPr>
          <w:lang w:val="en-GB"/>
        </w:rPr>
        <w:t xml:space="preserve"> background</w:t>
      </w:r>
      <w:bookmarkEnd w:id="1"/>
    </w:p>
    <w:p w14:paraId="758C6656" w14:textId="2B732C2B" w:rsidR="002816A0" w:rsidRDefault="00933B33" w:rsidP="002816A0">
      <w:pPr>
        <w:tabs>
          <w:tab w:val="left" w:pos="2552"/>
        </w:tabs>
        <w:ind w:left="2160"/>
        <w:rPr>
          <w:lang w:val="en-GB"/>
        </w:rPr>
      </w:pPr>
      <w:r>
        <w:rPr>
          <w:lang w:val="en-GB"/>
        </w:rPr>
        <w:tab/>
      </w:r>
      <w:r>
        <w:rPr>
          <w:lang w:val="en-GB"/>
        </w:rPr>
        <w:tab/>
      </w:r>
      <w:sdt>
        <w:sdtPr>
          <w:rPr>
            <w:lang w:val="en-GB"/>
          </w:rPr>
          <w:id w:val="-216129050"/>
          <w14:checkbox>
            <w14:checked w14:val="0"/>
            <w14:checkedState w14:val="2612" w14:font="MS Gothic"/>
            <w14:uncheckedState w14:val="2610" w14:font="MS Gothic"/>
          </w14:checkbox>
        </w:sdtPr>
        <w:sdtEndPr/>
        <w:sdtContent>
          <w:r w:rsidR="002816A0">
            <w:rPr>
              <w:rFonts w:ascii="MS Gothic" w:eastAsia="MS Gothic" w:hAnsi="MS Gothic" w:hint="eastAsia"/>
              <w:lang w:val="en-GB"/>
            </w:rPr>
            <w:t>☐</w:t>
          </w:r>
        </w:sdtContent>
      </w:sdt>
      <w:r>
        <w:rPr>
          <w:lang w:val="en-GB"/>
        </w:rPr>
        <w:t xml:space="preserve"> </w:t>
      </w:r>
      <w:proofErr w:type="gramStart"/>
      <w:r w:rsidR="00EB1512">
        <w:rPr>
          <w:lang w:val="en-GB"/>
        </w:rPr>
        <w:t>parents</w:t>
      </w:r>
      <w:proofErr w:type="gramEnd"/>
      <w:r w:rsidR="00EB1512">
        <w:rPr>
          <w:lang w:val="en-GB"/>
        </w:rPr>
        <w:t xml:space="preserve"> with child/children</w:t>
      </w:r>
      <w:r w:rsidR="00EE51AC">
        <w:rPr>
          <w:lang w:val="en-GB"/>
        </w:rPr>
        <w:t xml:space="preserve">; </w:t>
      </w:r>
    </w:p>
    <w:p w14:paraId="5988B9C0" w14:textId="75F06496" w:rsidR="00C9059C" w:rsidRPr="00BC65FD" w:rsidRDefault="002816A0" w:rsidP="002816A0">
      <w:pPr>
        <w:tabs>
          <w:tab w:val="left" w:pos="2552"/>
        </w:tabs>
        <w:ind w:left="2160"/>
        <w:rPr>
          <w:lang w:val="en-GB"/>
        </w:rPr>
      </w:pPr>
      <w:r>
        <w:rPr>
          <w:rFonts w:ascii="MS Gothic" w:eastAsia="MS Gothic" w:hAnsi="MS Gothic"/>
          <w:lang w:val="en-GB"/>
        </w:rPr>
        <w:tab/>
      </w:r>
      <w:r>
        <w:rPr>
          <w:rFonts w:ascii="MS Gothic" w:eastAsia="MS Gothic" w:hAnsi="MS Gothic"/>
          <w:lang w:val="en-GB"/>
        </w:rPr>
        <w:tab/>
      </w:r>
      <w:sdt>
        <w:sdtPr>
          <w:rPr>
            <w:lang w:val="en-GB"/>
          </w:rPr>
          <w:id w:val="-130029619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w:t>
      </w:r>
      <w:r w:rsidR="00BE66D2" w:rsidRPr="00BE66D2">
        <w:rPr>
          <w:lang w:val="en-GB"/>
        </w:rPr>
        <w:t>Minor disability according to German national definition</w:t>
      </w:r>
    </w:p>
    <w:p w14:paraId="6D4AD569" w14:textId="77777777" w:rsidR="00A90767" w:rsidRDefault="00A90767" w:rsidP="00A90767">
      <w:pPr>
        <w:rPr>
          <w:rFonts w:ascii="Verdana" w:hAnsi="Verdana" w:cs="Calibri"/>
          <w:lang w:val="en-GB"/>
        </w:rPr>
      </w:pPr>
    </w:p>
    <w:p w14:paraId="31387F4E" w14:textId="77777777" w:rsidR="0023790E" w:rsidRDefault="00E26FBE" w:rsidP="00735E06">
      <w:pPr>
        <w:rPr>
          <w:rFonts w:ascii="Calibri" w:hAnsi="Calibri" w:cs="Calibri"/>
          <w:snapToGrid/>
          <w:lang w:val="en-GB"/>
        </w:rPr>
      </w:pPr>
      <w:r>
        <w:rPr>
          <w:noProof/>
          <w:lang w:val="de-DE" w:eastAsia="de-DE"/>
        </w:rPr>
        <mc:AlternateContent>
          <mc:Choice Requires="wps">
            <w:drawing>
              <wp:anchor distT="0" distB="0" distL="114300" distR="114300" simplePos="0" relativeHeight="251657728" behindDoc="0" locked="0" layoutInCell="1" allowOverlap="1" wp14:anchorId="56C1230F" wp14:editId="4A6AE472">
                <wp:simplePos x="0" y="0"/>
                <wp:positionH relativeFrom="column">
                  <wp:posOffset>-10160</wp:posOffset>
                </wp:positionH>
                <wp:positionV relativeFrom="paragraph">
                  <wp:posOffset>99060</wp:posOffset>
                </wp:positionV>
                <wp:extent cx="5717540" cy="66802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486CC064"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0F1D8610" w14:textId="77777777" w:rsidR="009E2AE8" w:rsidRDefault="009E2AE8" w:rsidP="00C9059C">
                            <w:pPr>
                              <w:rPr>
                                <w:lang w:val="en-GB"/>
                              </w:rPr>
                            </w:pPr>
                            <w:r>
                              <w:rPr>
                                <w:lang w:val="en-GB"/>
                              </w:rPr>
                              <w:t>Bank account hold</w:t>
                            </w:r>
                            <w:r w:rsidR="005D0007">
                              <w:rPr>
                                <w:lang w:val="en-GB"/>
                              </w:rPr>
                              <w:t>er (if different than student):</w:t>
                            </w:r>
                          </w:p>
                          <w:p w14:paraId="7AACCB7B" w14:textId="77777777" w:rsidR="009E2AE8" w:rsidRDefault="005D0007" w:rsidP="00C9059C">
                            <w:pPr>
                              <w:rPr>
                                <w:lang w:val="en-GB"/>
                              </w:rPr>
                            </w:pPr>
                            <w:r>
                              <w:rPr>
                                <w:lang w:val="en-GB"/>
                              </w:rPr>
                              <w:t>Bank name:</w:t>
                            </w:r>
                          </w:p>
                          <w:p w14:paraId="52072C50"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783BD200" w14:textId="77777777" w:rsidR="009E2AE8" w:rsidRDefault="009E2AE8">
                            <w:pPr>
                              <w:rPr>
                                <w:lang w:val="en-GB"/>
                              </w:rPr>
                            </w:pPr>
                          </w:p>
                          <w:p w14:paraId="29F43B25" w14:textId="77777777" w:rsidR="009E2AE8" w:rsidRDefault="009E2AE8">
                            <w:pPr>
                              <w:rPr>
                                <w:lang w:val="en-GB"/>
                              </w:rPr>
                            </w:pPr>
                          </w:p>
                          <w:p w14:paraId="198DB8B6" w14:textId="77777777" w:rsidR="009E2AE8" w:rsidRPr="00C9059C" w:rsidRDefault="009E2AE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C1230F"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vCKgIAAFAEAAAOAAAAZHJzL2Uyb0RvYy54bWysVF1v2yAUfZ+0/4B4X+xkSZpacaouXaZJ&#10;3YfU7gdgjG004DIgsbNf3wtOs6jbXqb5AQH3cjj3nIvXN4NW5CCcl2BKOp3klAjDoZamLem3x92b&#10;FSU+MFMzBUaU9Cg8vdm8frXubSFm0IGqhSMIYnzR25J2IdgiyzzvhGZ+AlYYDDbgNAu4dG1WO9Yj&#10;ulbZLM+XWQ+utg648B5378Yg3ST8phE8fGkaLwJRJUVuIY0ujVUcs82aFa1jtpP8RIP9AwvNpMFL&#10;z1B3LDCyd/I3KC25Aw9NmHDQGTSN5CLVgNVM8xfVPHTMilQLiuPtWSb//2D558NXR2Rd0hklhmm0&#10;6FEMgbyDgbyN6vTWF5j0YDEtDLiNLqdKvb0H/t0TA9uOmVbcOgd9J1iN7KbxZHZxdMTxEaTqP0GN&#10;17B9gAQ0NE5H6VAMgujo0vHsTKTCcXNxNb1azDHEMbZcrvJZsi5jxfNp63z4IECTOCmpQ+cTOjvc&#10;+xDZsOI5JV7mQcl6J5VKC9dWW+XIgWGX7NKXCniRpgzpS3q9mC1GAf4KkafvTxBaBmx3JXVJV+ck&#10;VkTZ3ps6NWNgUo1zpKzMScco3ShiGKrh5EsF9REVdTC2NT5DnHTgflLSY0uX1P/YMycoUR8NunI9&#10;nUcJQ1rMF1eoIXGXkeoywgxHqJIGSsbpNozvZm+dbDu8aewDA7foZCOTyNHykdWJN7Zt0v70xOK7&#10;uFynrF8/gs0TAA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FyRrwioCAABQBAAADgAAAAAAAAAAAAAAAAAuAgAAZHJzL2Uy&#10;b0RvYy54bWxQSwECLQAUAAYACAAAACEAx/YEUt0AAAAJAQAADwAAAAAAAAAAAAAAAACEBAAAZHJz&#10;L2Rvd25yZXYueG1sUEsFBgAAAAAEAAQA8wAAAI4FAAAAAA==&#10;">
                <v:textbox>
                  <w:txbxContent>
                    <w:p w14:paraId="486CC064"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0F1D8610" w14:textId="77777777" w:rsidR="009E2AE8" w:rsidRDefault="009E2AE8" w:rsidP="00C9059C">
                      <w:pPr>
                        <w:rPr>
                          <w:lang w:val="en-GB"/>
                        </w:rPr>
                      </w:pPr>
                      <w:r>
                        <w:rPr>
                          <w:lang w:val="en-GB"/>
                        </w:rPr>
                        <w:t>Bank account hold</w:t>
                      </w:r>
                      <w:r w:rsidR="005D0007">
                        <w:rPr>
                          <w:lang w:val="en-GB"/>
                        </w:rPr>
                        <w:t>er (if different than student):</w:t>
                      </w:r>
                    </w:p>
                    <w:p w14:paraId="7AACCB7B" w14:textId="77777777" w:rsidR="009E2AE8" w:rsidRDefault="005D0007" w:rsidP="00C9059C">
                      <w:pPr>
                        <w:rPr>
                          <w:lang w:val="en-GB"/>
                        </w:rPr>
                      </w:pPr>
                      <w:r>
                        <w:rPr>
                          <w:lang w:val="en-GB"/>
                        </w:rPr>
                        <w:t>Bank name:</w:t>
                      </w:r>
                    </w:p>
                    <w:p w14:paraId="52072C50"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783BD200" w14:textId="77777777" w:rsidR="009E2AE8" w:rsidRDefault="009E2AE8">
                      <w:pPr>
                        <w:rPr>
                          <w:lang w:val="en-GB"/>
                        </w:rPr>
                      </w:pPr>
                    </w:p>
                    <w:p w14:paraId="29F43B25" w14:textId="77777777" w:rsidR="009E2AE8" w:rsidRDefault="009E2AE8">
                      <w:pPr>
                        <w:rPr>
                          <w:lang w:val="en-GB"/>
                        </w:rPr>
                      </w:pPr>
                    </w:p>
                    <w:p w14:paraId="198DB8B6" w14:textId="77777777" w:rsidR="009E2AE8" w:rsidRPr="00C9059C" w:rsidRDefault="009E2AE8">
                      <w:pPr>
                        <w:rPr>
                          <w:lang w:val="en-GB"/>
                        </w:rPr>
                      </w:pPr>
                    </w:p>
                  </w:txbxContent>
                </v:textbox>
              </v:shape>
            </w:pict>
          </mc:Fallback>
        </mc:AlternateContent>
      </w:r>
    </w:p>
    <w:p w14:paraId="5F78ACB9" w14:textId="77777777" w:rsidR="00C9059C" w:rsidRDefault="00C9059C" w:rsidP="00735E06">
      <w:pPr>
        <w:rPr>
          <w:rFonts w:ascii="Calibri" w:hAnsi="Calibri" w:cs="Calibri"/>
          <w:snapToGrid/>
          <w:lang w:val="en-GB"/>
        </w:rPr>
      </w:pPr>
    </w:p>
    <w:p w14:paraId="338729CC" w14:textId="77777777" w:rsidR="00C9059C" w:rsidRDefault="00C9059C" w:rsidP="00735E06">
      <w:pPr>
        <w:rPr>
          <w:rFonts w:ascii="Calibri" w:hAnsi="Calibri" w:cs="Calibri"/>
          <w:snapToGrid/>
          <w:lang w:val="en-GB"/>
        </w:rPr>
      </w:pPr>
    </w:p>
    <w:p w14:paraId="635B42DC" w14:textId="77777777" w:rsidR="00735E06" w:rsidRDefault="00C9059C" w:rsidP="00735E06">
      <w:pPr>
        <w:rPr>
          <w:lang w:val="en-GB"/>
        </w:rPr>
      </w:pPr>
      <w:r>
        <w:rPr>
          <w:rFonts w:ascii="Calibri" w:hAnsi="Calibri" w:cs="Calibri"/>
          <w:snapToGrid/>
          <w:lang w:val="en-GB"/>
        </w:rPr>
        <w:t xml:space="preserve"> </w:t>
      </w:r>
    </w:p>
    <w:p w14:paraId="3F20E443" w14:textId="77777777" w:rsidR="00D5448C" w:rsidRPr="00735E06" w:rsidRDefault="00D5448C" w:rsidP="00735E06">
      <w:pPr>
        <w:rPr>
          <w:lang w:val="en-GB"/>
        </w:rPr>
      </w:pPr>
    </w:p>
    <w:p w14:paraId="6BE1BF38" w14:textId="77777777" w:rsidR="00C9059C" w:rsidRDefault="00C9059C" w:rsidP="00374255">
      <w:pPr>
        <w:jc w:val="both"/>
        <w:rPr>
          <w:sz w:val="24"/>
          <w:szCs w:val="24"/>
          <w:lang w:val="en-GB"/>
        </w:rPr>
      </w:pPr>
    </w:p>
    <w:p w14:paraId="4E71C23A" w14:textId="27E8B0E1" w:rsidR="00973336" w:rsidRDefault="00FF6FC9" w:rsidP="00374255">
      <w:pPr>
        <w:jc w:val="both"/>
        <w:rPr>
          <w:sz w:val="24"/>
          <w:szCs w:val="24"/>
          <w:lang w:val="en-GB"/>
        </w:rPr>
      </w:pPr>
      <w:r>
        <w:rPr>
          <w:sz w:val="24"/>
          <w:szCs w:val="24"/>
          <w:lang w:val="en-GB"/>
        </w:rPr>
        <w:t>C</w:t>
      </w:r>
      <w:r w:rsidR="004F6A0D">
        <w:rPr>
          <w:sz w:val="24"/>
          <w:szCs w:val="24"/>
          <w:lang w:val="en-GB"/>
        </w:rPr>
        <w:t>alled hereafter “the participant</w:t>
      </w:r>
      <w:r w:rsidR="00FD6452" w:rsidRPr="00735E06">
        <w:rPr>
          <w:sz w:val="24"/>
          <w:szCs w:val="24"/>
          <w:lang w:val="en-GB"/>
        </w:rPr>
        <w:t>”</w:t>
      </w:r>
      <w:r w:rsidR="00973336">
        <w:rPr>
          <w:sz w:val="24"/>
          <w:szCs w:val="24"/>
          <w:lang w:val="en-GB"/>
        </w:rPr>
        <w:t>,</w:t>
      </w:r>
      <w:r w:rsidR="00240F5F" w:rsidRPr="00735E06">
        <w:rPr>
          <w:sz w:val="24"/>
          <w:szCs w:val="24"/>
          <w:lang w:val="en-GB"/>
        </w:rPr>
        <w:t xml:space="preserve"> </w:t>
      </w:r>
      <w:r w:rsidR="00F96310" w:rsidRPr="00735E06">
        <w:rPr>
          <w:sz w:val="24"/>
          <w:szCs w:val="24"/>
          <w:lang w:val="en-GB"/>
        </w:rPr>
        <w:t>of the other part,</w:t>
      </w:r>
    </w:p>
    <w:p w14:paraId="7D3500B6" w14:textId="77777777" w:rsidR="00973336" w:rsidRDefault="00973336" w:rsidP="00374255">
      <w:pPr>
        <w:jc w:val="both"/>
        <w:rPr>
          <w:sz w:val="24"/>
          <w:szCs w:val="24"/>
          <w:lang w:val="en-GB"/>
        </w:rPr>
      </w:pPr>
    </w:p>
    <w:p w14:paraId="7569378E" w14:textId="21CFB403" w:rsidR="00F96310" w:rsidRDefault="00FF6FC9" w:rsidP="00374255">
      <w:pPr>
        <w:jc w:val="both"/>
        <w:rPr>
          <w:sz w:val="24"/>
          <w:szCs w:val="24"/>
          <w:lang w:val="en-GB"/>
        </w:rPr>
      </w:pPr>
      <w:r>
        <w:rPr>
          <w:sz w:val="24"/>
          <w:szCs w:val="24"/>
          <w:lang w:val="en-GB"/>
        </w:rPr>
        <w:t>H</w:t>
      </w:r>
      <w:r w:rsidR="00973336" w:rsidRPr="00735E06">
        <w:rPr>
          <w:sz w:val="24"/>
          <w:szCs w:val="24"/>
          <w:lang w:val="en-GB"/>
        </w:rPr>
        <w:t xml:space="preserve">ave </w:t>
      </w:r>
      <w:r w:rsidR="00374255" w:rsidRPr="00735E06">
        <w:rPr>
          <w:sz w:val="24"/>
          <w:szCs w:val="24"/>
          <w:lang w:val="en-GB"/>
        </w:rPr>
        <w:t xml:space="preserve">agreed </w:t>
      </w:r>
      <w:r w:rsidR="00973336">
        <w:rPr>
          <w:sz w:val="24"/>
          <w:szCs w:val="24"/>
          <w:lang w:val="en-GB"/>
        </w:rPr>
        <w:t xml:space="preserve">to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0854316" w14:textId="77777777" w:rsidR="00B24EA9" w:rsidRDefault="00B24EA9" w:rsidP="00374255">
      <w:pPr>
        <w:jc w:val="both"/>
        <w:rPr>
          <w:sz w:val="24"/>
          <w:szCs w:val="24"/>
          <w:lang w:val="en-GB"/>
        </w:rPr>
      </w:pPr>
    </w:p>
    <w:p w14:paraId="736B909C" w14:textId="77777777" w:rsidR="00B24EA9" w:rsidRPr="00735E06" w:rsidRDefault="00B24EA9" w:rsidP="00374255">
      <w:pPr>
        <w:jc w:val="both"/>
        <w:rPr>
          <w:sz w:val="24"/>
          <w:szCs w:val="24"/>
          <w:lang w:val="en-GB"/>
        </w:rPr>
      </w:pPr>
      <w:r w:rsidRPr="00A87B3B">
        <w:rPr>
          <w:sz w:val="24"/>
          <w:szCs w:val="24"/>
          <w:highlight w:val="lightGray"/>
          <w:lang w:val="en-GB"/>
        </w:rPr>
        <w:t>[Key Action 1 – HIGHER EDUCATION]</w:t>
      </w:r>
    </w:p>
    <w:p w14:paraId="0097A6EA" w14:textId="78DE67A5" w:rsidR="00373085" w:rsidRDefault="00F96310" w:rsidP="00554628">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bookmarkStart w:id="2" w:name="_Hlk510069784"/>
      <w:r w:rsidR="00C3152B" w:rsidRPr="00902BD3">
        <w:rPr>
          <w:sz w:val="24"/>
          <w:szCs w:val="24"/>
          <w:lang w:val="en-GB"/>
        </w:rPr>
        <w:t>Learning Agreement for Erasmus+ mobility for studies</w:t>
      </w:r>
      <w:bookmarkEnd w:id="2"/>
    </w:p>
    <w:p w14:paraId="54EB0465"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57148908"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14:paraId="49D9E441" w14:textId="77777777" w:rsidR="00B24EA9" w:rsidRDefault="00B24EA9" w:rsidP="00C3152B">
      <w:pPr>
        <w:tabs>
          <w:tab w:val="left" w:pos="1701"/>
        </w:tabs>
        <w:rPr>
          <w:sz w:val="24"/>
          <w:szCs w:val="24"/>
          <w:lang w:val="en-GB"/>
        </w:rPr>
      </w:pPr>
    </w:p>
    <w:p w14:paraId="47165E1D" w14:textId="7C81D500" w:rsidR="002570DE" w:rsidRDefault="00902BD3" w:rsidP="002570DE">
      <w:pPr>
        <w:tabs>
          <w:tab w:val="left" w:pos="1701"/>
        </w:tabs>
        <w:ind w:left="1701" w:hanging="1701"/>
        <w:rPr>
          <w:sz w:val="24"/>
          <w:szCs w:val="24"/>
          <w:lang w:val="en-GB"/>
        </w:rPr>
      </w:pPr>
      <w:r w:rsidRPr="00902BD3">
        <w:rPr>
          <w:sz w:val="24"/>
          <w:szCs w:val="24"/>
          <w:highlight w:val="yellow"/>
          <w:lang w:val="en-GB"/>
        </w:rPr>
        <w:t>Receiving Institution:</w:t>
      </w:r>
    </w:p>
    <w:p w14:paraId="5DB4CF4E" w14:textId="77777777" w:rsidR="00902BD3" w:rsidRPr="00735E06" w:rsidRDefault="00902BD3" w:rsidP="002570DE">
      <w:pPr>
        <w:tabs>
          <w:tab w:val="left" w:pos="1701"/>
        </w:tabs>
        <w:ind w:left="1701" w:hanging="1701"/>
        <w:rPr>
          <w:sz w:val="24"/>
          <w:szCs w:val="24"/>
          <w:lang w:val="en-GB"/>
        </w:rPr>
      </w:pPr>
    </w:p>
    <w:p w14:paraId="402569D5"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w:t>
      </w:r>
      <w:r w:rsidR="005D0007">
        <w:rPr>
          <w:u w:val="single"/>
          <w:lang w:val="en-GB"/>
        </w:rPr>
        <w:t>r those set out in the annexes.</w:t>
      </w:r>
    </w:p>
    <w:p w14:paraId="7659EE69" w14:textId="77777777" w:rsidR="00522CD5" w:rsidRDefault="00522CD5" w:rsidP="00065470">
      <w:pPr>
        <w:jc w:val="both"/>
        <w:rPr>
          <w:sz w:val="24"/>
          <w:szCs w:val="24"/>
          <w:highlight w:val="cyan"/>
          <w:lang w:val="en-GB"/>
        </w:rPr>
      </w:pPr>
    </w:p>
    <w:p w14:paraId="1B87F4DF" w14:textId="77777777" w:rsidR="00F92BA8" w:rsidRDefault="00F92BA8" w:rsidP="00065470">
      <w:pPr>
        <w:jc w:val="both"/>
        <w:rPr>
          <w:sz w:val="24"/>
          <w:szCs w:val="24"/>
          <w:highlight w:val="cyan"/>
          <w:lang w:val="en-GB"/>
        </w:rPr>
      </w:pPr>
    </w:p>
    <w:p w14:paraId="2BE897E8" w14:textId="77777777" w:rsidR="00BC65FD" w:rsidRDefault="00BC65FD" w:rsidP="00065470">
      <w:pPr>
        <w:jc w:val="both"/>
        <w:rPr>
          <w:sz w:val="24"/>
          <w:szCs w:val="24"/>
          <w:highlight w:val="cyan"/>
          <w:lang w:val="en-GB"/>
        </w:rPr>
      </w:pPr>
    </w:p>
    <w:p w14:paraId="15186F4F" w14:textId="77777777" w:rsidR="00D5448C" w:rsidRDefault="007A5668" w:rsidP="006720F0">
      <w:pPr>
        <w:jc w:val="center"/>
        <w:rPr>
          <w:sz w:val="24"/>
          <w:szCs w:val="24"/>
          <w:lang w:val="en-GB"/>
        </w:rPr>
      </w:pPr>
      <w:r w:rsidRPr="006720F0">
        <w:rPr>
          <w:sz w:val="24"/>
          <w:szCs w:val="24"/>
          <w:lang w:val="en-GB"/>
        </w:rPr>
        <w:lastRenderedPageBreak/>
        <w:t>SPECIAL CONDITIONS</w:t>
      </w:r>
    </w:p>
    <w:p w14:paraId="6572DCE0" w14:textId="77777777" w:rsidR="007A5668" w:rsidRPr="006720F0" w:rsidRDefault="007A5668" w:rsidP="006720F0">
      <w:pPr>
        <w:jc w:val="center"/>
        <w:rPr>
          <w:sz w:val="24"/>
          <w:szCs w:val="24"/>
          <w:lang w:val="en-GB"/>
        </w:rPr>
      </w:pPr>
    </w:p>
    <w:p w14:paraId="0290598A"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76C7C6A4" w14:textId="72E39170" w:rsidR="00E07160" w:rsidRPr="00067DF7" w:rsidRDefault="00F96310">
      <w:pPr>
        <w:ind w:left="567" w:hanging="567"/>
        <w:jc w:val="both"/>
        <w:rPr>
          <w:lang w:val="en-GB"/>
        </w:rPr>
      </w:pPr>
      <w:r w:rsidRPr="00067DF7">
        <w:rPr>
          <w:lang w:val="en-GB"/>
        </w:rPr>
        <w:t>1.1</w:t>
      </w:r>
      <w:r w:rsidRPr="00067DF7">
        <w:rPr>
          <w:lang w:val="en-GB"/>
        </w:rPr>
        <w:tab/>
      </w:r>
      <w:r w:rsidRPr="00014C36">
        <w:rPr>
          <w:lang w:val="en-GB"/>
        </w:rPr>
        <w:t xml:space="preserve">The </w:t>
      </w:r>
      <w:r w:rsidR="00776F3D" w:rsidRPr="00014C36">
        <w:rPr>
          <w:lang w:val="en-GB"/>
        </w:rPr>
        <w:t xml:space="preserve">institution </w:t>
      </w:r>
      <w:r w:rsidR="00D70C32" w:rsidRPr="00014C36">
        <w:rPr>
          <w:lang w:val="en-GB"/>
        </w:rPr>
        <w:t>shall</w:t>
      </w:r>
      <w:r w:rsidR="00D70C32">
        <w:rPr>
          <w:lang w:val="en-GB"/>
        </w:rPr>
        <w:t xml:space="preserve">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86958" w:rsidRPr="00EC6AB2">
        <w:rPr>
          <w:lang w:val="en-GB"/>
        </w:rPr>
        <w:t>studies</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rogramme.</w:t>
      </w:r>
    </w:p>
    <w:p w14:paraId="691C74AB" w14:textId="2DAD841D"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sidRPr="00EC6AB2">
        <w:rPr>
          <w:lang w:val="en-GB"/>
        </w:rPr>
        <w:t>studies</w:t>
      </w:r>
      <w:r w:rsidR="00CE6FCA">
        <w:rPr>
          <w:lang w:val="en-GB"/>
        </w:rPr>
        <w:t xml:space="preserve"> </w:t>
      </w:r>
      <w:r w:rsidRPr="00067DF7">
        <w:rPr>
          <w:lang w:val="en-GB"/>
        </w:rPr>
        <w:t xml:space="preserve">as described </w:t>
      </w:r>
      <w:r w:rsidRPr="00D5448C">
        <w:rPr>
          <w:lang w:val="en-GB"/>
        </w:rPr>
        <w:t>in Annex I</w:t>
      </w:r>
      <w:r w:rsidR="00D70C32">
        <w:rPr>
          <w:lang w:val="en-GB"/>
        </w:rPr>
        <w:t>.</w:t>
      </w:r>
    </w:p>
    <w:p w14:paraId="03B4B50B" w14:textId="77777777"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650FE2">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46921035" w14:textId="2C099582" w:rsidR="00AF3F14" w:rsidRDefault="00AF3F14">
      <w:pPr>
        <w:ind w:left="567" w:hanging="567"/>
        <w:jc w:val="both"/>
        <w:rPr>
          <w:lang w:val="en-GB"/>
        </w:rPr>
      </w:pPr>
    </w:p>
    <w:p w14:paraId="06B956AD" w14:textId="77777777" w:rsidR="00E16BE5" w:rsidRPr="00067DF7" w:rsidRDefault="00E16BE5">
      <w:pPr>
        <w:ind w:left="567" w:hanging="567"/>
        <w:jc w:val="both"/>
        <w:rPr>
          <w:lang w:val="en-GB"/>
        </w:rPr>
      </w:pPr>
    </w:p>
    <w:p w14:paraId="6C849758"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35AEFFDC"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159A5C30" w14:textId="722C25E6"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5D0007">
        <w:rPr>
          <w:highlight w:val="yellow"/>
          <w:lang w:val="en-GB"/>
        </w:rPr>
        <w:t>[</w:t>
      </w:r>
      <w:r w:rsidR="00D70C32" w:rsidRPr="00735E06">
        <w:rPr>
          <w:highlight w:val="yellow"/>
          <w:lang w:val="en-GB"/>
        </w:rPr>
        <w:t>date</w:t>
      </w:r>
      <w:r w:rsidR="00D70C32" w:rsidRPr="005D0007">
        <w:rPr>
          <w:highlight w:val="yellow"/>
          <w:lang w:val="en-GB"/>
        </w:rPr>
        <w:t>]</w:t>
      </w:r>
      <w:r w:rsidR="00D70C32" w:rsidRPr="00735E06">
        <w:rPr>
          <w:lang w:val="en-GB"/>
        </w:rPr>
        <w:t xml:space="preserve"> and end on </w:t>
      </w:r>
      <w:r w:rsidR="00D70C32" w:rsidRPr="005D0007">
        <w:rPr>
          <w:highlight w:val="yellow"/>
          <w:lang w:val="en-GB"/>
        </w:rPr>
        <w:t>[</w:t>
      </w:r>
      <w:r w:rsidR="00D70C32" w:rsidRPr="00735E06">
        <w:rPr>
          <w:highlight w:val="yellow"/>
          <w:lang w:val="en-GB"/>
        </w:rPr>
        <w:t>date</w:t>
      </w:r>
      <w:r w:rsidR="00D70C32" w:rsidRPr="005D0007">
        <w:rPr>
          <w:highlight w:val="yellow"/>
          <w:lang w:val="en-GB"/>
        </w:rPr>
        <w:t>]</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EC6AB2">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5D0007">
        <w:rPr>
          <w:lang w:val="en-GB"/>
        </w:rPr>
        <w:t>.</w:t>
      </w:r>
    </w:p>
    <w:p w14:paraId="5DCF58EE" w14:textId="22B6D979" w:rsidR="00065470" w:rsidRPr="00C3152B" w:rsidRDefault="00065470" w:rsidP="00B75885">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973336" w:rsidRPr="00781566">
        <w:rPr>
          <w:highlight w:val="yellow"/>
          <w:lang w:val="en-GB"/>
        </w:rPr>
        <w:t>[…]</w:t>
      </w:r>
      <w:r w:rsidR="00973336" w:rsidRPr="00973336">
        <w:rPr>
          <w:lang w:val="en-GB"/>
        </w:rPr>
        <w:t xml:space="preserve"> months and </w:t>
      </w:r>
      <w:r w:rsidR="00973336" w:rsidRPr="00781566">
        <w:rPr>
          <w:highlight w:val="yellow"/>
          <w:lang w:val="en-GB"/>
        </w:rPr>
        <w:t>[…]</w:t>
      </w:r>
      <w:r w:rsidR="00973336" w:rsidRPr="00973336">
        <w:rPr>
          <w:lang w:val="en-GB"/>
        </w:rPr>
        <w:t xml:space="preserve"> days</w:t>
      </w:r>
      <w:r>
        <w:rPr>
          <w:lang w:val="en-GB"/>
        </w:rPr>
        <w:t xml:space="preserve"> </w:t>
      </w:r>
    </w:p>
    <w:p w14:paraId="769384D7" w14:textId="77777777"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F66F07">
        <w:rPr>
          <w:lang w:val="en-GB"/>
        </w:rPr>
        <w:t>The total duration of the mobility period</w:t>
      </w:r>
      <w:r w:rsidR="00CA5BB0" w:rsidRPr="00F66F07">
        <w:rPr>
          <w:lang w:val="en-GB"/>
        </w:rPr>
        <w:t xml:space="preserve"> </w:t>
      </w:r>
      <w:r w:rsidR="00C560D5" w:rsidRPr="00F66F07">
        <w:rPr>
          <w:lang w:val="en-GB"/>
        </w:rPr>
        <w:t>shall not exceed 12 months</w:t>
      </w:r>
      <w:r w:rsidR="008D5E68" w:rsidRPr="008D5E68">
        <w:rPr>
          <w:lang w:val="en-GB"/>
        </w:rPr>
        <w:t xml:space="preserve">, including any zero grant </w:t>
      </w:r>
      <w:proofErr w:type="gramStart"/>
      <w:r w:rsidR="008D5E68" w:rsidRPr="008D5E68">
        <w:rPr>
          <w:lang w:val="en-GB"/>
        </w:rPr>
        <w:t>period</w:t>
      </w:r>
      <w:proofErr w:type="gramEnd"/>
      <w:r w:rsidR="008D5E68">
        <w:rPr>
          <w:lang w:val="en-GB"/>
        </w:rPr>
        <w:t>.</w:t>
      </w:r>
      <w:r w:rsidR="00C560D5" w:rsidRPr="00BD475C">
        <w:rPr>
          <w:lang w:val="en-GB"/>
        </w:rPr>
        <w:t xml:space="preserve"> </w:t>
      </w:r>
    </w:p>
    <w:p w14:paraId="145C18E8"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D04BF0">
        <w:rPr>
          <w:lang w:val="en-GB"/>
        </w:rPr>
        <w:t xml:space="preserve"> originally planned</w:t>
      </w:r>
      <w:r w:rsidR="0054215F">
        <w:rPr>
          <w:lang w:val="en-GB"/>
        </w:rPr>
        <w:t xml:space="preserve"> mobility period.</w:t>
      </w:r>
    </w:p>
    <w:p w14:paraId="2C3425DE"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p>
    <w:p w14:paraId="679D8838" w14:textId="0F3ED20A" w:rsidR="00FA56BC" w:rsidRDefault="00FA56BC">
      <w:pPr>
        <w:pStyle w:val="Text1"/>
        <w:spacing w:after="0"/>
        <w:ind w:left="0"/>
        <w:rPr>
          <w:sz w:val="20"/>
          <w:u w:val="single"/>
          <w:lang w:val="en-GB"/>
        </w:rPr>
      </w:pPr>
    </w:p>
    <w:p w14:paraId="780C7D08" w14:textId="77777777" w:rsidR="00E16BE5" w:rsidRPr="00735E06" w:rsidRDefault="00E16BE5">
      <w:pPr>
        <w:pStyle w:val="Text1"/>
        <w:spacing w:after="0"/>
        <w:ind w:left="0"/>
        <w:rPr>
          <w:sz w:val="20"/>
          <w:u w:val="single"/>
          <w:lang w:val="en-GB"/>
        </w:rPr>
      </w:pPr>
    </w:p>
    <w:p w14:paraId="217FACA1"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3A0E5FA0" w14:textId="77777777" w:rsidR="007E636F" w:rsidRPr="006720F0" w:rsidRDefault="00F653E1">
      <w:pPr>
        <w:ind w:left="567" w:hanging="567"/>
        <w:jc w:val="both"/>
        <w:rPr>
          <w:u w:val="single"/>
          <w:lang w:val="en-GB"/>
        </w:rPr>
      </w:pPr>
      <w:r>
        <w:rPr>
          <w:lang w:val="en-GB"/>
        </w:rPr>
        <w:t>3</w:t>
      </w:r>
      <w:r w:rsidR="000C5FD8" w:rsidRPr="00735E06">
        <w:rPr>
          <w:lang w:val="en-GB"/>
        </w:rPr>
        <w:t>.1</w:t>
      </w:r>
      <w:r w:rsidR="000C5FD8" w:rsidRPr="00735E06">
        <w:rPr>
          <w:lang w:val="en-GB"/>
        </w:rPr>
        <w:tab/>
      </w:r>
      <w:r w:rsidR="00F96310" w:rsidRPr="00735E06">
        <w:rPr>
          <w:lang w:val="en-GB"/>
        </w:rPr>
        <w:t>The</w:t>
      </w:r>
      <w:r w:rsidR="00BB1A47">
        <w:rPr>
          <w:lang w:val="en-GB"/>
        </w:rPr>
        <w:t xml:space="preserve"> 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A725B1">
        <w:rPr>
          <w:lang w:val="en-GB"/>
        </w:rPr>
        <w:t>is</w:t>
      </w:r>
      <w:r w:rsidR="004B02FD" w:rsidRPr="00735E06">
        <w:rPr>
          <w:lang w:val="en-GB"/>
        </w:rPr>
        <w:t xml:space="preserve"> </w:t>
      </w:r>
      <w:r w:rsidR="00F96310" w:rsidRPr="00735E06">
        <w:rPr>
          <w:lang w:val="en-GB"/>
        </w:rPr>
        <w:t xml:space="preserve">EUR </w:t>
      </w:r>
      <w:r w:rsidR="00F96310" w:rsidRPr="00735E06">
        <w:rPr>
          <w:highlight w:val="yellow"/>
          <w:lang w:val="en-GB"/>
        </w:rPr>
        <w:t>[…]</w:t>
      </w:r>
      <w:r w:rsidR="000E502A">
        <w:rPr>
          <w:lang w:val="en-GB"/>
        </w:rPr>
        <w:t xml:space="preserve">, corresponding to </w:t>
      </w:r>
      <w:r w:rsidR="000E502A" w:rsidRPr="00735E06">
        <w:rPr>
          <w:lang w:val="en-GB"/>
        </w:rPr>
        <w:t xml:space="preserve">EUR </w:t>
      </w:r>
      <w:r w:rsidR="000E502A" w:rsidRPr="006720F0">
        <w:rPr>
          <w:highlight w:val="yellow"/>
          <w:u w:val="single"/>
          <w:lang w:val="en-GB"/>
        </w:rPr>
        <w:t>[…]</w:t>
      </w:r>
      <w:r w:rsidR="000E502A" w:rsidRPr="006720F0">
        <w:rPr>
          <w:u w:val="single"/>
          <w:lang w:val="en-GB"/>
        </w:rPr>
        <w:t xml:space="preserve"> per </w:t>
      </w:r>
      <w:r w:rsidR="00A725B1">
        <w:rPr>
          <w:u w:val="single"/>
          <w:lang w:val="en-GB"/>
        </w:rPr>
        <w:t xml:space="preserve">month and EUR </w:t>
      </w:r>
      <w:r w:rsidR="00A725B1" w:rsidRPr="006720F0">
        <w:rPr>
          <w:highlight w:val="yellow"/>
          <w:u w:val="single"/>
          <w:lang w:val="en-GB"/>
        </w:rPr>
        <w:t>[…]</w:t>
      </w:r>
      <w:r w:rsidR="00A725B1" w:rsidRPr="006720F0">
        <w:rPr>
          <w:u w:val="single"/>
          <w:lang w:val="en-GB"/>
        </w:rPr>
        <w:t xml:space="preserve"> per</w:t>
      </w:r>
      <w:r w:rsidR="00A725B1">
        <w:rPr>
          <w:u w:val="single"/>
          <w:lang w:val="en-GB"/>
        </w:rPr>
        <w:t xml:space="preserve"> extra days</w:t>
      </w:r>
      <w:r w:rsidR="000E502A" w:rsidRPr="006720F0">
        <w:rPr>
          <w:u w:val="single"/>
          <w:lang w:val="en-GB"/>
        </w:rPr>
        <w:t>.</w:t>
      </w:r>
    </w:p>
    <w:p w14:paraId="54774D5F" w14:textId="0F071C61" w:rsidR="00A725B1" w:rsidRDefault="00F653E1" w:rsidP="00014C36">
      <w:pPr>
        <w:ind w:left="567" w:hanging="567"/>
        <w:jc w:val="both"/>
        <w:rPr>
          <w:lang w:val="en-GB"/>
        </w:rPr>
      </w:pPr>
      <w:r>
        <w:rPr>
          <w:lang w:val="en-GB"/>
        </w:rPr>
        <w:t>3</w:t>
      </w:r>
      <w:r w:rsidR="007E636F" w:rsidRPr="00735E06">
        <w:rPr>
          <w:lang w:val="en-GB"/>
        </w:rPr>
        <w:t>.2</w:t>
      </w:r>
      <w:r w:rsidR="007E636F" w:rsidRPr="00735E06">
        <w:rPr>
          <w:lang w:val="en-GB"/>
        </w:rPr>
        <w:tab/>
      </w:r>
      <w:r w:rsidR="007E636F" w:rsidRPr="005D4B89">
        <w:rPr>
          <w:lang w:val="en-GB"/>
        </w:rPr>
        <w:t>The amount f</w:t>
      </w:r>
      <w:r w:rsidR="0006734A" w:rsidRPr="005D4B89">
        <w:rPr>
          <w:lang w:val="en-GB"/>
        </w:rPr>
        <w:t>or</w:t>
      </w:r>
      <w:r w:rsidR="007E636F" w:rsidRPr="005D4B89">
        <w:rPr>
          <w:lang w:val="en-GB"/>
        </w:rPr>
        <w:t xml:space="preserve"> the </w:t>
      </w:r>
      <w:r w:rsidR="00EE7FE2" w:rsidRPr="005D4B89">
        <w:rPr>
          <w:lang w:val="en-GB"/>
        </w:rPr>
        <w:t xml:space="preserve">mobility period </w:t>
      </w:r>
      <w:r w:rsidR="00137EB2" w:rsidRPr="005D4B89">
        <w:rPr>
          <w:lang w:val="en-GB"/>
        </w:rPr>
        <w:t xml:space="preserve">shall be determined by </w:t>
      </w:r>
      <w:r w:rsidR="00D006C5" w:rsidRPr="005D4B89">
        <w:rPr>
          <w:lang w:val="en-GB"/>
        </w:rPr>
        <w:t>multiplying the number of months of the mobility</w:t>
      </w:r>
      <w:r w:rsidR="000E502A" w:rsidRPr="005D4B89">
        <w:rPr>
          <w:lang w:val="en-GB"/>
        </w:rPr>
        <w:t xml:space="preserve"> specified in article 2.3</w:t>
      </w:r>
      <w:r w:rsidR="00D006C5" w:rsidRPr="005D4B89">
        <w:rPr>
          <w:lang w:val="en-GB"/>
        </w:rPr>
        <w:t xml:space="preserve"> with the </w:t>
      </w:r>
      <w:r w:rsidR="000E502A" w:rsidRPr="005D4B89">
        <w:rPr>
          <w:lang w:val="en-GB"/>
        </w:rPr>
        <w:t>rate</w:t>
      </w:r>
      <w:r w:rsidR="00D006C5" w:rsidRPr="005D4B89">
        <w:rPr>
          <w:lang w:val="en-GB"/>
        </w:rPr>
        <w:t xml:space="preserve"> applicable per month for the receiving country concerned. In the case of incomplete months, the </w:t>
      </w:r>
      <w:r w:rsidR="00BB1A47" w:rsidRPr="005D4B89">
        <w:rPr>
          <w:lang w:val="en-GB"/>
        </w:rPr>
        <w:t xml:space="preserve">financial support </w:t>
      </w:r>
      <w:r w:rsidR="00D006C5" w:rsidRPr="005D4B89">
        <w:rPr>
          <w:lang w:val="en-GB"/>
        </w:rPr>
        <w:t>is calculated by multiplying the number of days in the incomplete month with 1/30 of the unit cost per month</w:t>
      </w:r>
      <w:bookmarkStart w:id="3" w:name="_Hlk512238236"/>
      <w:r w:rsidR="00A66193">
        <w:rPr>
          <w:lang w:val="en-GB"/>
        </w:rPr>
        <w:t>.</w:t>
      </w:r>
    </w:p>
    <w:p w14:paraId="7FE023F4" w14:textId="5795B8D4" w:rsidR="00567F0A" w:rsidRDefault="00F653E1" w:rsidP="00567F0A">
      <w:pPr>
        <w:ind w:left="567" w:hanging="567"/>
        <w:jc w:val="both"/>
        <w:rPr>
          <w:lang w:val="en-GB"/>
        </w:rPr>
      </w:pPr>
      <w:bookmarkStart w:id="4" w:name="_Hlk510070893"/>
      <w:bookmarkEnd w:id="3"/>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bookmarkEnd w:id="4"/>
    <w:p w14:paraId="54D03DCD" w14:textId="77777777"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w:t>
      </w:r>
      <w:r w:rsidR="00D04BF0">
        <w:rPr>
          <w:lang w:val="en-GB"/>
        </w:rPr>
        <w:t xml:space="preserve"> </w:t>
      </w:r>
      <w:r w:rsidR="008D5E68">
        <w:rPr>
          <w:lang w:val="en-GB"/>
        </w:rPr>
        <w:t>EU</w:t>
      </w:r>
      <w:r w:rsidR="00203C58" w:rsidRPr="00412CD1">
        <w:rPr>
          <w:lang w:val="en-GB"/>
        </w:rPr>
        <w:t xml:space="preserve"> funds.</w:t>
      </w:r>
    </w:p>
    <w:p w14:paraId="53DFCC8B" w14:textId="77777777"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w:t>
      </w:r>
      <w:r w:rsidR="00A725B1">
        <w:rPr>
          <w:lang w:val="en-GB"/>
        </w:rPr>
        <w:t>/</w:t>
      </w:r>
      <w:r w:rsidR="007D2E98" w:rsidRPr="00F66F07">
        <w:rPr>
          <w:lang w:val="en-GB"/>
        </w:rPr>
        <w:t>she carries</w:t>
      </w:r>
      <w:r w:rsidR="00A725B1">
        <w:rPr>
          <w:lang w:val="en-GB"/>
        </w:rPr>
        <w:t xml:space="preserve"> out</w:t>
      </w:r>
      <w:r w:rsidR="007D2E98" w:rsidRPr="00F66F07">
        <w:rPr>
          <w:lang w:val="en-GB"/>
        </w:rPr>
        <w:t xml:space="preserve"> the activities foreseen in Annex I.</w:t>
      </w:r>
    </w:p>
    <w:p w14:paraId="4BB6DFFD" w14:textId="22C5900A"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4573AE">
        <w:rPr>
          <w:lang w:val="en-GB"/>
        </w:rPr>
        <w:t>.</w:t>
      </w:r>
      <w:r w:rsidR="00203C58" w:rsidRPr="00203C58">
        <w:rPr>
          <w:lang w:val="en-GB"/>
        </w:rPr>
        <w:t xml:space="preserve"> </w:t>
      </w:r>
      <w:r w:rsidR="00A725B1" w:rsidRPr="00A725B1">
        <w:rPr>
          <w:lang w:val="en-GB"/>
        </w:rPr>
        <w:t xml:space="preserve">If the participant terminates the agreement before it ends, he/she shall have to refund the amount of the grant already paid, </w:t>
      </w:r>
      <w:r w:rsidR="00A725B1" w:rsidRPr="005D4B89">
        <w:rPr>
          <w:lang w:val="en-GB"/>
        </w:rPr>
        <w:t>except if agreed differently with the sending institution.</w:t>
      </w:r>
      <w:r w:rsidR="00A725B1" w:rsidRPr="00A725B1">
        <w:rPr>
          <w:lang w:val="en-GB"/>
        </w:rPr>
        <w:t xml:space="preserve"> </w:t>
      </w:r>
      <w:r w:rsidR="00203C58">
        <w:rPr>
          <w:lang w:val="en-GB"/>
        </w:rPr>
        <w:t>However,</w:t>
      </w:r>
      <w:r w:rsidR="0034307B">
        <w:rPr>
          <w:lang w:val="en-GB"/>
        </w:rPr>
        <w:t xml:space="preserve"> </w:t>
      </w:r>
      <w:r w:rsidR="00203C58">
        <w:rPr>
          <w:lang w:val="en-GB"/>
        </w:rPr>
        <w:t xml:space="preserve">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A725B1">
        <w:rPr>
          <w:lang w:val="en-GB"/>
        </w:rPr>
        <w:t>, he/she</w:t>
      </w:r>
      <w:r w:rsidR="00A725B1" w:rsidRPr="00A725B1">
        <w:rPr>
          <w:lang w:val="en-GB"/>
        </w:rPr>
        <w:t xml:space="preserve"> shall be entitled to receive </w:t>
      </w:r>
      <w:r w:rsidR="009676CB">
        <w:rPr>
          <w:lang w:val="en-GB"/>
        </w:rPr>
        <w:t xml:space="preserve">at least </w:t>
      </w:r>
      <w:r w:rsidR="00A725B1" w:rsidRPr="00A725B1">
        <w:rPr>
          <w:lang w:val="en-GB"/>
        </w:rPr>
        <w:t>the amount of the grant corresponding to the actual duration of the mobility period</w:t>
      </w:r>
      <w:r w:rsidR="009676CB">
        <w:rPr>
          <w:lang w:val="en-GB"/>
        </w:rPr>
        <w:t>.</w:t>
      </w:r>
      <w:r w:rsidR="00A725B1" w:rsidRPr="00A725B1">
        <w:rPr>
          <w:lang w:val="en-GB"/>
        </w:rPr>
        <w:t xml:space="preserve"> Any remaining funds shall have to be refunded, except if agreed differently with the sending institution</w:t>
      </w:r>
      <w:r w:rsidR="00203C58">
        <w:rPr>
          <w:lang w:val="en-GB"/>
        </w:rPr>
        <w:t xml:space="preserve">. Such cases shall be reported by the sending institution and accepted by the </w:t>
      </w:r>
      <w:r w:rsidR="00A725B1">
        <w:rPr>
          <w:lang w:val="en-GB"/>
        </w:rPr>
        <w:t>National Agency</w:t>
      </w:r>
      <w:r w:rsidR="00203C58">
        <w:rPr>
          <w:lang w:val="en-GB"/>
        </w:rPr>
        <w:t>.</w:t>
      </w:r>
    </w:p>
    <w:p w14:paraId="7D4B3A8C" w14:textId="12258CFA" w:rsidR="005D0007" w:rsidRDefault="005D0007" w:rsidP="005279AA">
      <w:pPr>
        <w:jc w:val="both"/>
        <w:rPr>
          <w:lang w:val="en-US"/>
        </w:rPr>
      </w:pPr>
    </w:p>
    <w:p w14:paraId="459E0A0B" w14:textId="5AF41CD0" w:rsidR="00E16BE5" w:rsidRDefault="00E16BE5" w:rsidP="005279AA">
      <w:pPr>
        <w:jc w:val="both"/>
        <w:rPr>
          <w:lang w:val="en-US"/>
        </w:rPr>
      </w:pPr>
    </w:p>
    <w:p w14:paraId="62024914" w14:textId="0CBA653A" w:rsidR="00E16BE5" w:rsidRDefault="00E16BE5" w:rsidP="005279AA">
      <w:pPr>
        <w:jc w:val="both"/>
        <w:rPr>
          <w:lang w:val="en-US"/>
        </w:rPr>
      </w:pPr>
    </w:p>
    <w:p w14:paraId="65CA1731" w14:textId="14E8AAB0" w:rsidR="00E16BE5" w:rsidRDefault="00E16BE5" w:rsidP="005279AA">
      <w:pPr>
        <w:jc w:val="both"/>
        <w:rPr>
          <w:lang w:val="en-US"/>
        </w:rPr>
      </w:pPr>
    </w:p>
    <w:p w14:paraId="3CE8ED64" w14:textId="4EE7EBCB" w:rsidR="00E16BE5" w:rsidRDefault="00E16BE5" w:rsidP="005279AA">
      <w:pPr>
        <w:jc w:val="both"/>
        <w:rPr>
          <w:lang w:val="en-US"/>
        </w:rPr>
      </w:pPr>
    </w:p>
    <w:p w14:paraId="324DBC1D" w14:textId="6B36778E" w:rsidR="00E16BE5" w:rsidRDefault="00E16BE5" w:rsidP="005279AA">
      <w:pPr>
        <w:jc w:val="both"/>
        <w:rPr>
          <w:lang w:val="en-US"/>
        </w:rPr>
      </w:pPr>
    </w:p>
    <w:p w14:paraId="23956651" w14:textId="77777777" w:rsidR="00E16BE5" w:rsidRPr="00B618F9" w:rsidRDefault="00E16BE5" w:rsidP="005279AA">
      <w:pPr>
        <w:jc w:val="both"/>
        <w:rPr>
          <w:lang w:val="en-US"/>
        </w:rPr>
      </w:pPr>
    </w:p>
    <w:p w14:paraId="4A11F695"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2E2D975C" w14:textId="77777777" w:rsidR="00015735"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4A7D7F">
        <w:rPr>
          <w:lang w:val="en-GB"/>
        </w:rPr>
        <w:t>A</w:t>
      </w:r>
      <w:r w:rsidR="004A7D7F" w:rsidRPr="004620EF">
        <w:rPr>
          <w:lang w:val="en-GB"/>
        </w:rPr>
        <w:t xml:space="preserve"> pre-financing payment shall be made to the participant </w:t>
      </w:r>
      <w:r w:rsidR="004A7D7F">
        <w:rPr>
          <w:lang w:val="en-GB"/>
        </w:rPr>
        <w:t>n</w:t>
      </w:r>
      <w:r w:rsidR="00015735" w:rsidRPr="00015735">
        <w:rPr>
          <w:lang w:val="en-GB"/>
        </w:rPr>
        <w:t>o later than</w:t>
      </w:r>
      <w:r w:rsidR="00015735">
        <w:rPr>
          <w:lang w:val="en-GB"/>
        </w:rPr>
        <w:t xml:space="preserve"> (whichever comes first):</w:t>
      </w:r>
    </w:p>
    <w:p w14:paraId="2614671C" w14:textId="77777777" w:rsidR="00015735" w:rsidRDefault="00015735" w:rsidP="00BB0723">
      <w:pPr>
        <w:pStyle w:val="Listenabsatz"/>
        <w:numPr>
          <w:ilvl w:val="0"/>
          <w:numId w:val="10"/>
        </w:numPr>
        <w:ind w:left="1134"/>
        <w:jc w:val="both"/>
        <w:rPr>
          <w:lang w:val="en-GB"/>
        </w:rPr>
      </w:pPr>
      <w:r w:rsidRPr="00015735">
        <w:rPr>
          <w:lang w:val="en-GB"/>
        </w:rPr>
        <w:t>30 calendar days after the signature o</w:t>
      </w:r>
      <w:r w:rsidR="005D0007">
        <w:rPr>
          <w:lang w:val="en-GB"/>
        </w:rPr>
        <w:t>f the agreement by both parties</w:t>
      </w:r>
    </w:p>
    <w:p w14:paraId="45225644" w14:textId="5D976427" w:rsidR="00105F02" w:rsidRPr="00EC6AB2" w:rsidRDefault="00015735" w:rsidP="004620EF">
      <w:pPr>
        <w:pStyle w:val="Listenabsatz"/>
        <w:numPr>
          <w:ilvl w:val="0"/>
          <w:numId w:val="10"/>
        </w:numPr>
        <w:ind w:left="567"/>
        <w:jc w:val="both"/>
        <w:rPr>
          <w:lang w:val="en-GB"/>
        </w:rPr>
      </w:pPr>
      <w:proofErr w:type="gramStart"/>
      <w:r w:rsidRPr="00EC6AB2">
        <w:rPr>
          <w:lang w:val="en-GB"/>
        </w:rPr>
        <w:t>the</w:t>
      </w:r>
      <w:proofErr w:type="gramEnd"/>
      <w:r w:rsidRPr="00EC6AB2">
        <w:rPr>
          <w:lang w:val="en-GB"/>
        </w:rPr>
        <w:t xml:space="preserve"> start date of the mobility period </w:t>
      </w:r>
      <w:r w:rsidR="00FE5D7A" w:rsidRPr="00EC6AB2">
        <w:rPr>
          <w:lang w:val="en-GB"/>
        </w:rPr>
        <w:t>representing</w:t>
      </w:r>
      <w:r w:rsidR="004E4E61" w:rsidRPr="00EC6AB2">
        <w:rPr>
          <w:lang w:val="en-GB"/>
        </w:rPr>
        <w:t xml:space="preserve"> 70</w:t>
      </w:r>
      <w:r w:rsidR="005D0007" w:rsidRPr="00EC6AB2">
        <w:rPr>
          <w:lang w:val="en-GB"/>
        </w:rPr>
        <w:t xml:space="preserve"> </w:t>
      </w:r>
      <w:r w:rsidR="004E4E61" w:rsidRPr="00EC6AB2">
        <w:rPr>
          <w:lang w:val="en-GB"/>
        </w:rPr>
        <w:t xml:space="preserve">% </w:t>
      </w:r>
      <w:r w:rsidR="00FE5D7A" w:rsidRPr="00EC6AB2">
        <w:rPr>
          <w:lang w:val="en-GB"/>
        </w:rPr>
        <w:t xml:space="preserve">of the amount specified in Article </w:t>
      </w:r>
      <w:r w:rsidR="00F653E1" w:rsidRPr="00EC6AB2">
        <w:rPr>
          <w:lang w:val="en-GB"/>
        </w:rPr>
        <w:t>3</w:t>
      </w:r>
      <w:r w:rsidR="00FE5D7A" w:rsidRPr="00EC6AB2">
        <w:rPr>
          <w:lang w:val="en-GB"/>
        </w:rPr>
        <w:t>.</w:t>
      </w:r>
      <w:r w:rsidR="00105F02" w:rsidRPr="00EC6AB2">
        <w:rPr>
          <w:lang w:val="en-GB"/>
        </w:rPr>
        <w:t xml:space="preserve"> </w:t>
      </w:r>
      <w:r w:rsidR="00FD548E" w:rsidRPr="00EC6AB2">
        <w:rPr>
          <w:lang w:val="en-GB"/>
        </w:rPr>
        <w:t xml:space="preserve">In case the participant </w:t>
      </w:r>
      <w:r w:rsidR="002B5140" w:rsidRPr="00EC6AB2">
        <w:rPr>
          <w:lang w:val="en-GB"/>
        </w:rPr>
        <w:t>did not provide the supporting documents in time</w:t>
      </w:r>
      <w:r w:rsidR="008566BB" w:rsidRPr="00EC6AB2">
        <w:rPr>
          <w:lang w:val="en-GB"/>
        </w:rPr>
        <w:t>,</w:t>
      </w:r>
      <w:r w:rsidR="002B5140" w:rsidRPr="00EC6AB2">
        <w:rPr>
          <w:lang w:val="en-GB"/>
        </w:rPr>
        <w:t xml:space="preserve"> according to the sending institution</w:t>
      </w:r>
      <w:r w:rsidR="00A725B1" w:rsidRPr="00EC6AB2">
        <w:rPr>
          <w:lang w:val="en-GB"/>
        </w:rPr>
        <w:t>'s</w:t>
      </w:r>
      <w:r w:rsidR="002B5140" w:rsidRPr="00EC6AB2">
        <w:rPr>
          <w:lang w:val="en-GB"/>
        </w:rPr>
        <w:t xml:space="preserve"> timeline</w:t>
      </w:r>
      <w:r w:rsidR="007A5B9F" w:rsidRPr="00EC6AB2">
        <w:rPr>
          <w:lang w:val="en-GB"/>
        </w:rPr>
        <w:t>,</w:t>
      </w:r>
      <w:r w:rsidR="002B5140" w:rsidRPr="00EC6AB2">
        <w:rPr>
          <w:lang w:val="en-GB"/>
        </w:rPr>
        <w:t xml:space="preserve"> a later payment of the pre-financing can be exceptionally accepted.</w:t>
      </w:r>
    </w:p>
    <w:p w14:paraId="51543C41" w14:textId="77777777"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.1 is lower than 100</w:t>
      </w:r>
      <w:r w:rsidR="005D0007">
        <w:rPr>
          <w:lang w:val="en-GB"/>
        </w:rPr>
        <w:t xml:space="preserve"> </w:t>
      </w:r>
      <w:r w:rsidR="00CE5B13" w:rsidRPr="00FE5D7A">
        <w:rPr>
          <w:lang w:val="en-GB"/>
        </w:rPr>
        <w:t xml:space="preserve">%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27986361" w14:textId="35830246" w:rsidR="00C64F27" w:rsidRDefault="00C64F27" w:rsidP="00CC45AF">
      <w:pPr>
        <w:jc w:val="both"/>
        <w:rPr>
          <w:lang w:val="en-GB"/>
        </w:rPr>
      </w:pPr>
    </w:p>
    <w:p w14:paraId="7DFB10E4" w14:textId="77777777" w:rsidR="00E16BE5" w:rsidRDefault="00E16BE5" w:rsidP="00CC45AF">
      <w:pPr>
        <w:jc w:val="both"/>
        <w:rPr>
          <w:lang w:val="en-GB"/>
        </w:rPr>
      </w:pPr>
    </w:p>
    <w:p w14:paraId="1C294AF2"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772CDD0F" w14:textId="13EA0ABB"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p>
    <w:p w14:paraId="0F297CAB" w14:textId="411B61E4" w:rsidR="003415BB" w:rsidRPr="000343D0" w:rsidRDefault="00C201E1" w:rsidP="00C201E1">
      <w:pPr>
        <w:ind w:left="567" w:hanging="567"/>
        <w:jc w:val="both"/>
        <w:rPr>
          <w:highlight w:val="yellow"/>
          <w:lang w:val="en-GB"/>
        </w:rPr>
      </w:pPr>
      <w:r w:rsidRPr="00C201E1">
        <w:rPr>
          <w:lang w:val="en-GB"/>
        </w:rPr>
        <w:t>5.</w:t>
      </w:r>
      <w:r w:rsidR="0004496A">
        <w:rPr>
          <w:lang w:val="en-GB"/>
        </w:rPr>
        <w:t>2</w:t>
      </w:r>
      <w:r w:rsidRPr="00C201E1">
        <w:rPr>
          <w:lang w:val="en-GB"/>
        </w:rPr>
        <w:t xml:space="preserve"> </w:t>
      </w:r>
      <w:r w:rsidRPr="00C201E1">
        <w:rPr>
          <w:lang w:val="en-GB"/>
        </w:rPr>
        <w:tab/>
      </w:r>
      <w:r w:rsidR="00E03028" w:rsidRPr="00E03028">
        <w:rPr>
          <w:b/>
          <w:lang w:val="en-GB"/>
        </w:rPr>
        <w:t>H</w:t>
      </w:r>
      <w:r w:rsidRPr="00E03028">
        <w:rPr>
          <w:b/>
          <w:lang w:val="en-GB"/>
        </w:rPr>
        <w:t>ealth insurance coverage</w:t>
      </w:r>
      <w:r w:rsidRPr="00E03028">
        <w:rPr>
          <w:lang w:val="en-GB"/>
        </w:rPr>
        <w:t xml:space="preserve"> has </w:t>
      </w:r>
      <w:r w:rsidR="00E03028" w:rsidRPr="00E03028">
        <w:rPr>
          <w:lang w:val="en-GB"/>
        </w:rPr>
        <w:t>to be</w:t>
      </w:r>
      <w:r w:rsidRPr="00E03028">
        <w:rPr>
          <w:lang w:val="en-GB"/>
        </w:rPr>
        <w:t xml:space="preserve"> organised </w:t>
      </w:r>
      <w:r w:rsidR="00E03028" w:rsidRPr="00E03028">
        <w:rPr>
          <w:lang w:val="en-GB"/>
        </w:rPr>
        <w:t>by the student according to the requirements of the receiving institution.</w:t>
      </w:r>
    </w:p>
    <w:p w14:paraId="45A0551B" w14:textId="008ADE56" w:rsidR="003415BB" w:rsidRPr="000343D0" w:rsidRDefault="00C201E1" w:rsidP="004B15AC">
      <w:pPr>
        <w:ind w:left="567" w:hanging="567"/>
        <w:jc w:val="both"/>
        <w:rPr>
          <w:highlight w:val="yellow"/>
          <w:lang w:val="en-GB"/>
        </w:rPr>
      </w:pPr>
      <w:r w:rsidRPr="00C201E1">
        <w:rPr>
          <w:lang w:val="en-GB"/>
        </w:rPr>
        <w:t>5</w:t>
      </w:r>
      <w:r w:rsidR="003415BB" w:rsidRPr="00C201E1">
        <w:rPr>
          <w:lang w:val="en-GB"/>
        </w:rPr>
        <w:t>.</w:t>
      </w:r>
      <w:r w:rsidR="0004496A">
        <w:rPr>
          <w:lang w:val="en-GB"/>
        </w:rPr>
        <w:t>3</w:t>
      </w:r>
      <w:r w:rsidR="003415BB" w:rsidRPr="00C201E1">
        <w:rPr>
          <w:lang w:val="en-GB"/>
        </w:rPr>
        <w:t xml:space="preserve"> </w:t>
      </w:r>
      <w:r w:rsidR="009B7B70" w:rsidRPr="00C201E1">
        <w:rPr>
          <w:lang w:val="en-GB"/>
        </w:rPr>
        <w:tab/>
      </w:r>
      <w:r w:rsidR="00E03028" w:rsidRPr="00EB7B1F">
        <w:rPr>
          <w:b/>
          <w:lang w:val="en-GB"/>
        </w:rPr>
        <w:t>L</w:t>
      </w:r>
      <w:r w:rsidR="004B15AC" w:rsidRPr="00EB7B1F">
        <w:rPr>
          <w:b/>
          <w:lang w:val="en-GB"/>
        </w:rPr>
        <w:t>iability insurance coverage</w:t>
      </w:r>
      <w:r w:rsidR="004B15AC" w:rsidRPr="00EB7B1F">
        <w:rPr>
          <w:lang w:val="en-GB"/>
        </w:rPr>
        <w:t xml:space="preserve"> (covering damage</w:t>
      </w:r>
      <w:r w:rsidR="00EB7B1F" w:rsidRPr="00EB7B1F">
        <w:rPr>
          <w:lang w:val="en-GB"/>
        </w:rPr>
        <w:t>s caused by the student at the</w:t>
      </w:r>
      <w:r w:rsidR="004A4617" w:rsidRPr="00EB7B1F">
        <w:rPr>
          <w:lang w:val="en-GB"/>
        </w:rPr>
        <w:t xml:space="preserve"> </w:t>
      </w:r>
      <w:r w:rsidR="00517E2E" w:rsidRPr="00EB7B1F">
        <w:rPr>
          <w:lang w:val="en-GB"/>
        </w:rPr>
        <w:t>study place</w:t>
      </w:r>
      <w:r w:rsidR="004B15AC" w:rsidRPr="00EB7B1F">
        <w:rPr>
          <w:lang w:val="en-GB"/>
        </w:rPr>
        <w:t xml:space="preserve">) </w:t>
      </w:r>
      <w:r w:rsidR="003415BB" w:rsidRPr="00EB7B1F">
        <w:rPr>
          <w:lang w:val="en-GB"/>
        </w:rPr>
        <w:t xml:space="preserve">has </w:t>
      </w:r>
      <w:r w:rsidR="00EB7B1F" w:rsidRPr="00EB7B1F">
        <w:rPr>
          <w:lang w:val="en-GB"/>
        </w:rPr>
        <w:t>to be</w:t>
      </w:r>
      <w:r w:rsidR="003415BB" w:rsidRPr="00EB7B1F">
        <w:rPr>
          <w:lang w:val="en-GB"/>
        </w:rPr>
        <w:t xml:space="preserve"> organised</w:t>
      </w:r>
      <w:r w:rsidR="004B15AC" w:rsidRPr="00EB7B1F">
        <w:rPr>
          <w:lang w:val="en-GB"/>
        </w:rPr>
        <w:t xml:space="preserve"> </w:t>
      </w:r>
      <w:r w:rsidR="00EB7B1F" w:rsidRPr="00EB7B1F">
        <w:rPr>
          <w:lang w:val="en-GB"/>
        </w:rPr>
        <w:t>by the student if required by the receiving institution</w:t>
      </w:r>
      <w:r w:rsidR="005D0007" w:rsidRPr="00EB7B1F">
        <w:rPr>
          <w:lang w:val="en-GB"/>
        </w:rPr>
        <w:t>.</w:t>
      </w:r>
    </w:p>
    <w:p w14:paraId="265DC534" w14:textId="1B556663" w:rsidR="003415BB" w:rsidRDefault="00C201E1" w:rsidP="00C62537">
      <w:pPr>
        <w:ind w:left="567" w:hanging="567"/>
        <w:jc w:val="both"/>
        <w:rPr>
          <w:lang w:val="en-GB"/>
        </w:rPr>
      </w:pPr>
      <w:r w:rsidRPr="00C201E1">
        <w:rPr>
          <w:lang w:val="en-GB"/>
        </w:rPr>
        <w:t>5</w:t>
      </w:r>
      <w:r w:rsidR="003415BB" w:rsidRPr="00C201E1">
        <w:rPr>
          <w:lang w:val="en-GB"/>
        </w:rPr>
        <w:t>.</w:t>
      </w:r>
      <w:r w:rsidR="0004496A">
        <w:rPr>
          <w:lang w:val="en-GB"/>
        </w:rPr>
        <w:t>4</w:t>
      </w:r>
      <w:r w:rsidR="003415BB" w:rsidRPr="00C201E1">
        <w:rPr>
          <w:lang w:val="en-GB"/>
        </w:rPr>
        <w:t xml:space="preserve"> </w:t>
      </w:r>
      <w:r w:rsidR="009B7B70" w:rsidRPr="00C201E1">
        <w:rPr>
          <w:lang w:val="en-GB"/>
        </w:rPr>
        <w:tab/>
      </w:r>
      <w:r w:rsidR="00EB7B1F">
        <w:rPr>
          <w:b/>
          <w:lang w:val="en-GB"/>
        </w:rPr>
        <w:t>A</w:t>
      </w:r>
      <w:r w:rsidRPr="003D60FB">
        <w:rPr>
          <w:b/>
          <w:lang w:val="en-GB"/>
        </w:rPr>
        <w:t>ccident insurance coverage</w:t>
      </w:r>
      <w:r w:rsidRPr="00C201E1">
        <w:rPr>
          <w:lang w:val="en-GB"/>
        </w:rPr>
        <w:t xml:space="preserve"> related to the student's tasks (covering at least damages caused to the student at the </w:t>
      </w:r>
      <w:r w:rsidR="00C62537" w:rsidRPr="00C62537">
        <w:rPr>
          <w:lang w:val="en-GB"/>
        </w:rPr>
        <w:t>study place</w:t>
      </w:r>
      <w:r w:rsidRPr="00C62537">
        <w:rPr>
          <w:lang w:val="en-GB"/>
        </w:rPr>
        <w:t>) has</w:t>
      </w:r>
      <w:r w:rsidR="00C62537" w:rsidRPr="00C62537">
        <w:rPr>
          <w:lang w:val="en-GB"/>
        </w:rPr>
        <w:t xml:space="preserve"> to be</w:t>
      </w:r>
      <w:r w:rsidRPr="00C62537">
        <w:rPr>
          <w:lang w:val="en-GB"/>
        </w:rPr>
        <w:t xml:space="preserve"> organised </w:t>
      </w:r>
      <w:r w:rsidR="00C62537" w:rsidRPr="00C62537">
        <w:rPr>
          <w:lang w:val="en-GB"/>
        </w:rPr>
        <w:t xml:space="preserve">by the student if required by the receiving institution. </w:t>
      </w:r>
    </w:p>
    <w:p w14:paraId="541A3ABF" w14:textId="23C3F663" w:rsidR="00B12075" w:rsidRDefault="00B12075" w:rsidP="00E16BE5">
      <w:pPr>
        <w:jc w:val="both"/>
        <w:rPr>
          <w:lang w:val="en-GB"/>
        </w:rPr>
      </w:pPr>
    </w:p>
    <w:p w14:paraId="2FCFFBAC" w14:textId="77777777" w:rsidR="00E16BE5" w:rsidRDefault="00E16BE5" w:rsidP="00E16BE5">
      <w:pPr>
        <w:jc w:val="both"/>
        <w:rPr>
          <w:lang w:val="en-GB"/>
        </w:rPr>
      </w:pPr>
    </w:p>
    <w:p w14:paraId="0D4C98B7" w14:textId="3645AF7E" w:rsidR="00B12075" w:rsidRDefault="00B12075" w:rsidP="00B12075">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ONLINE LINGUISTIC SUPPORT</w:t>
      </w:r>
      <w:r>
        <w:rPr>
          <w:lang w:val="en-GB"/>
        </w:rPr>
        <w:t xml:space="preserve"> </w:t>
      </w:r>
    </w:p>
    <w:p w14:paraId="4E8B6A77" w14:textId="47AD91D1" w:rsidR="00B12075" w:rsidRDefault="00B12075" w:rsidP="00B12075">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Pr="004A4617">
        <w:rPr>
          <w:lang w:val="en-GB"/>
        </w:rPr>
        <w:t xml:space="preserve">before </w:t>
      </w:r>
      <w:r>
        <w:rPr>
          <w:lang w:val="en-GB"/>
        </w:rPr>
        <w:t>the mobility period</w:t>
      </w:r>
      <w:r w:rsidRPr="00366E7B">
        <w:rPr>
          <w:lang w:val="en-GB"/>
        </w:rPr>
        <w:t>.</w:t>
      </w:r>
      <w:r>
        <w:rPr>
          <w:lang w:val="en-GB"/>
        </w:rPr>
        <w:t xml:space="preserve"> The completion of the online assessment before departure is a pre-requisite for the mobility, except in duly justified cases.</w:t>
      </w:r>
    </w:p>
    <w:p w14:paraId="652DBD77" w14:textId="7D617665" w:rsidR="00B12075" w:rsidRDefault="00B12075" w:rsidP="009B7B70">
      <w:pPr>
        <w:pBdr>
          <w:bottom w:val="single" w:sz="6" w:space="1" w:color="auto"/>
        </w:pBdr>
        <w:rPr>
          <w:lang w:val="en-GB"/>
        </w:rPr>
      </w:pPr>
      <w:r w:rsidRPr="00366E7B">
        <w:rPr>
          <w:lang w:val="en-GB"/>
        </w:rPr>
        <w:t>6.</w:t>
      </w:r>
      <w:r w:rsidR="00DC4EE5">
        <w:rPr>
          <w:lang w:val="en-GB"/>
        </w:rPr>
        <w:t>2</w:t>
      </w:r>
      <w:r w:rsidRPr="00366E7B">
        <w:rPr>
          <w:lang w:val="en-GB"/>
        </w:rPr>
        <w:tab/>
      </w:r>
      <w:r w:rsidRPr="00C62537">
        <w:rPr>
          <w:lang w:val="en-GB"/>
        </w:rPr>
        <w:t xml:space="preserve">Only applicable to participants following an OLS </w:t>
      </w:r>
      <w:r w:rsidR="00C62537" w:rsidRPr="00C62537">
        <w:rPr>
          <w:lang w:val="en-GB"/>
        </w:rPr>
        <w:t>language course:</w:t>
      </w:r>
      <w:r w:rsidRPr="00366E7B">
        <w:rPr>
          <w:lang w:val="en-GB"/>
        </w:rPr>
        <w:t xml:space="preserve"> 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The participant shall immediately inform the institution if he</w:t>
      </w:r>
      <w:r>
        <w:rPr>
          <w:lang w:val="en-GB"/>
        </w:rPr>
        <w:t>/she</w:t>
      </w:r>
      <w:r w:rsidRPr="00366E7B">
        <w:rPr>
          <w:lang w:val="en-GB"/>
        </w:rPr>
        <w:t xml:space="preserve"> is unable to carry out the course</w:t>
      </w:r>
      <w:r>
        <w:rPr>
          <w:lang w:val="en-GB"/>
        </w:rPr>
        <w:t>, before accessing it</w:t>
      </w:r>
      <w:r w:rsidRPr="00366E7B">
        <w:rPr>
          <w:lang w:val="en-GB"/>
        </w:rPr>
        <w:t>.</w:t>
      </w:r>
      <w:r w:rsidR="002971DF" w:rsidRPr="00366E7B" w:rsidDel="000076C3">
        <w:rPr>
          <w:lang w:val="en-GB"/>
        </w:rPr>
        <w:t xml:space="preserve"> </w:t>
      </w:r>
    </w:p>
    <w:p w14:paraId="30D92AEA" w14:textId="77777777" w:rsidR="003F6D51" w:rsidRDefault="003F6D51" w:rsidP="009B7B70">
      <w:pPr>
        <w:pBdr>
          <w:bottom w:val="single" w:sz="6" w:space="1" w:color="auto"/>
        </w:pBdr>
        <w:rPr>
          <w:lang w:val="en-GB"/>
        </w:rPr>
      </w:pPr>
    </w:p>
    <w:p w14:paraId="3D637844" w14:textId="77777777" w:rsidR="00E16BE5" w:rsidRDefault="00E16BE5" w:rsidP="009B7B70">
      <w:pPr>
        <w:pBdr>
          <w:bottom w:val="single" w:sz="6" w:space="1" w:color="auto"/>
        </w:pBdr>
        <w:rPr>
          <w:lang w:val="en-GB"/>
        </w:rPr>
      </w:pPr>
    </w:p>
    <w:p w14:paraId="4124DCB6" w14:textId="77777777"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w:t>
      </w:r>
      <w:r w:rsidR="00C57232" w:rsidRPr="00C57232">
        <w:rPr>
          <w:lang w:val="en-GB"/>
        </w:rPr>
        <w:t xml:space="preserve"> </w:t>
      </w:r>
      <w:r w:rsidR="00C57232">
        <w:rPr>
          <w:lang w:val="en-GB"/>
        </w:rPr>
        <w:t>EU SURVEY</w:t>
      </w:r>
    </w:p>
    <w:p w14:paraId="3E341553" w14:textId="77777777"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6F22D782" w14:textId="77777777"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r w:rsidR="00990076">
        <w:rPr>
          <w:lang w:val="en-GB"/>
        </w:rPr>
        <w:t>may</w:t>
      </w:r>
      <w:r w:rsidRPr="00235040">
        <w:rPr>
          <w:lang w:val="en-GB"/>
        </w:rPr>
        <w:t xml:space="preserve"> be sent to the participant allowing for full reporting on recognition issues.</w:t>
      </w:r>
    </w:p>
    <w:p w14:paraId="29BB08E2" w14:textId="58F6C8CE" w:rsidR="00F96310" w:rsidRDefault="00F96310" w:rsidP="00E16BE5">
      <w:pPr>
        <w:tabs>
          <w:tab w:val="left" w:pos="567"/>
        </w:tabs>
        <w:jc w:val="both"/>
        <w:rPr>
          <w:lang w:val="en-GB"/>
        </w:rPr>
      </w:pPr>
    </w:p>
    <w:p w14:paraId="0E826014" w14:textId="77777777" w:rsidR="00E16BE5" w:rsidRPr="00067DF7" w:rsidRDefault="00E16BE5" w:rsidP="00E16BE5">
      <w:pPr>
        <w:tabs>
          <w:tab w:val="left" w:pos="567"/>
        </w:tabs>
        <w:jc w:val="both"/>
        <w:rPr>
          <w:lang w:val="en-GB"/>
        </w:rPr>
      </w:pPr>
    </w:p>
    <w:p w14:paraId="07508D96"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14:paraId="385471E9" w14:textId="77777777" w:rsidR="00E870AD"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 xml:space="preserve">Agreement is governed by </w:t>
      </w:r>
      <w:r w:rsidR="00EB1512">
        <w:rPr>
          <w:lang w:val="en-GB"/>
        </w:rPr>
        <w:t>German law.</w:t>
      </w:r>
    </w:p>
    <w:p w14:paraId="1AA2B6E3" w14:textId="77777777"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F4EE1A0" w14:textId="3AAC9F8E" w:rsidR="003D493D" w:rsidRDefault="003D493D">
      <w:pPr>
        <w:jc w:val="both"/>
        <w:rPr>
          <w:b/>
          <w:lang w:val="en-GB"/>
        </w:rPr>
      </w:pPr>
    </w:p>
    <w:p w14:paraId="0B71DE96" w14:textId="77777777" w:rsidR="00E16BE5" w:rsidRPr="0082163D" w:rsidRDefault="00E16BE5">
      <w:pPr>
        <w:jc w:val="both"/>
        <w:rPr>
          <w:b/>
          <w:lang w:val="en-GB"/>
        </w:rPr>
      </w:pPr>
    </w:p>
    <w:p w14:paraId="4032BC0C" w14:textId="77777777" w:rsidR="00F96310" w:rsidRDefault="00F96310">
      <w:pPr>
        <w:ind w:left="5812" w:hanging="5812"/>
        <w:rPr>
          <w:lang w:val="en-GB"/>
        </w:rPr>
      </w:pPr>
      <w:r w:rsidRPr="00780990">
        <w:rPr>
          <w:lang w:val="en-GB"/>
        </w:rPr>
        <w:t>SIGNATURES</w:t>
      </w:r>
    </w:p>
    <w:p w14:paraId="7564FB30" w14:textId="77777777" w:rsidR="00780990" w:rsidRPr="00780990" w:rsidRDefault="00780990">
      <w:pPr>
        <w:ind w:left="5812" w:hanging="5812"/>
        <w:rPr>
          <w:lang w:val="en-GB"/>
        </w:rPr>
      </w:pPr>
    </w:p>
    <w:p w14:paraId="3E0550AE" w14:textId="79C7EE64" w:rsidR="00F96310" w:rsidRPr="004D06EF" w:rsidRDefault="00F96310">
      <w:pPr>
        <w:tabs>
          <w:tab w:val="left" w:pos="5670"/>
        </w:tabs>
        <w:rPr>
          <w:sz w:val="16"/>
          <w:szCs w:val="16"/>
          <w:lang w:val="en-GB"/>
        </w:rPr>
      </w:pPr>
      <w:r w:rsidRPr="00780990">
        <w:rPr>
          <w:lang w:val="en-GB"/>
        </w:rPr>
        <w:t xml:space="preserve">For the </w:t>
      </w:r>
      <w:r w:rsidR="00065470" w:rsidRPr="00065470">
        <w:rPr>
          <w:lang w:val="en-GB"/>
        </w:rPr>
        <w:t>participant</w:t>
      </w:r>
      <w:r w:rsidRPr="00780990">
        <w:rPr>
          <w:lang w:val="en-GB"/>
        </w:rPr>
        <w:tab/>
        <w:t xml:space="preserve">For </w:t>
      </w:r>
      <w:r w:rsidR="004D06EF" w:rsidRPr="004D06EF">
        <w:rPr>
          <w:sz w:val="16"/>
          <w:szCs w:val="16"/>
          <w:lang w:val="en-GB"/>
        </w:rPr>
        <w:t>HHL Leipzig Graduate School of Management</w:t>
      </w:r>
    </w:p>
    <w:p w14:paraId="6CF500F2" w14:textId="1B60246F" w:rsidR="00F96310" w:rsidRPr="004D06EF" w:rsidRDefault="00924D53">
      <w:pPr>
        <w:tabs>
          <w:tab w:val="left" w:pos="5670"/>
        </w:tabs>
        <w:rPr>
          <w:sz w:val="16"/>
          <w:szCs w:val="16"/>
          <w:lang w:val="en-GB"/>
        </w:rPr>
      </w:pPr>
      <w:r w:rsidRPr="005D0007">
        <w:rPr>
          <w:highlight w:val="yellow"/>
          <w:lang w:val="en-GB"/>
        </w:rPr>
        <w:t>[</w:t>
      </w:r>
      <w:proofErr w:type="gramStart"/>
      <w:r w:rsidR="00CA6DB9" w:rsidRPr="00780990">
        <w:rPr>
          <w:highlight w:val="yellow"/>
          <w:lang w:val="en-GB"/>
        </w:rPr>
        <w:t>name/forename</w:t>
      </w:r>
      <w:proofErr w:type="gramEnd"/>
      <w:r w:rsidRPr="005D0007">
        <w:rPr>
          <w:highlight w:val="yellow"/>
          <w:lang w:val="en-GB"/>
        </w:rPr>
        <w:t>]</w:t>
      </w:r>
      <w:r w:rsidR="00F96310" w:rsidRPr="00780990">
        <w:rPr>
          <w:lang w:val="en-GB"/>
        </w:rPr>
        <w:tab/>
      </w:r>
      <w:r w:rsidR="004D06EF" w:rsidRPr="004D06EF">
        <w:rPr>
          <w:sz w:val="16"/>
          <w:szCs w:val="16"/>
          <w:lang w:val="en-GB"/>
        </w:rPr>
        <w:t xml:space="preserve">Julia </w:t>
      </w:r>
      <w:proofErr w:type="spellStart"/>
      <w:r w:rsidR="004D06EF" w:rsidRPr="004D06EF">
        <w:rPr>
          <w:sz w:val="16"/>
          <w:szCs w:val="16"/>
          <w:lang w:val="en-GB"/>
        </w:rPr>
        <w:t>Brodacki</w:t>
      </w:r>
      <w:proofErr w:type="spellEnd"/>
      <w:r w:rsidR="004D06EF" w:rsidRPr="004D06EF">
        <w:rPr>
          <w:sz w:val="16"/>
          <w:szCs w:val="16"/>
          <w:lang w:val="en-GB"/>
        </w:rPr>
        <w:t>, Manager International Relations</w:t>
      </w:r>
    </w:p>
    <w:p w14:paraId="0E3226AC" w14:textId="77777777" w:rsidR="00F96310" w:rsidRPr="00780990" w:rsidRDefault="00F96310">
      <w:pPr>
        <w:tabs>
          <w:tab w:val="left" w:pos="5670"/>
        </w:tabs>
        <w:ind w:left="5812" w:hanging="5812"/>
        <w:rPr>
          <w:lang w:val="en-GB"/>
        </w:rPr>
      </w:pPr>
    </w:p>
    <w:p w14:paraId="3502578C" w14:textId="77777777" w:rsidR="00F96310" w:rsidRPr="00780990" w:rsidRDefault="00F96310">
      <w:pPr>
        <w:tabs>
          <w:tab w:val="left" w:pos="5670"/>
        </w:tabs>
        <w:ind w:left="5812" w:hanging="5812"/>
        <w:rPr>
          <w:lang w:val="en-GB"/>
        </w:rPr>
      </w:pPr>
      <w:r w:rsidRPr="005D0007">
        <w:rPr>
          <w:highlight w:val="yellow"/>
          <w:lang w:val="en-GB"/>
        </w:rPr>
        <w:t>[</w:t>
      </w:r>
      <w:proofErr w:type="gramStart"/>
      <w:r w:rsidRPr="00780990">
        <w:rPr>
          <w:highlight w:val="yellow"/>
          <w:lang w:val="en-GB"/>
        </w:rPr>
        <w:t>signature</w:t>
      </w:r>
      <w:proofErr w:type="gramEnd"/>
      <w:r w:rsidRPr="005D0007">
        <w:rPr>
          <w:highlight w:val="yellow"/>
          <w:lang w:val="en-GB"/>
        </w:rPr>
        <w:t>]</w:t>
      </w:r>
      <w:r w:rsidRPr="00780990">
        <w:rPr>
          <w:lang w:val="en-GB"/>
        </w:rPr>
        <w:tab/>
      </w:r>
      <w:r w:rsidRPr="005D0007">
        <w:rPr>
          <w:highlight w:val="yellow"/>
          <w:lang w:val="en-GB"/>
        </w:rPr>
        <w:t>[</w:t>
      </w:r>
      <w:proofErr w:type="gramStart"/>
      <w:r w:rsidRPr="00780990">
        <w:rPr>
          <w:highlight w:val="yellow"/>
          <w:lang w:val="en-GB"/>
        </w:rPr>
        <w:t>signature</w:t>
      </w:r>
      <w:proofErr w:type="gramEnd"/>
      <w:r w:rsidRPr="005D0007">
        <w:rPr>
          <w:highlight w:val="yellow"/>
          <w:lang w:val="en-GB"/>
        </w:rPr>
        <w:t>]</w:t>
      </w:r>
    </w:p>
    <w:p w14:paraId="35E55F24" w14:textId="77777777" w:rsidR="00F96310" w:rsidRPr="00780990" w:rsidRDefault="00F96310">
      <w:pPr>
        <w:tabs>
          <w:tab w:val="left" w:pos="5670"/>
        </w:tabs>
        <w:rPr>
          <w:lang w:val="en-GB"/>
        </w:rPr>
      </w:pPr>
    </w:p>
    <w:p w14:paraId="3B7FB448" w14:textId="573A44DF" w:rsidR="00137EB2" w:rsidRPr="00780990" w:rsidRDefault="00F96310">
      <w:pPr>
        <w:tabs>
          <w:tab w:val="left" w:pos="5670"/>
        </w:tabs>
        <w:rPr>
          <w:lang w:val="en-GB"/>
        </w:rPr>
      </w:pPr>
      <w:r w:rsidRPr="00780990">
        <w:rPr>
          <w:lang w:val="en-GB"/>
        </w:rPr>
        <w:t xml:space="preserve">Done at </w:t>
      </w:r>
      <w:r w:rsidRPr="005D0007">
        <w:rPr>
          <w:highlight w:val="yellow"/>
          <w:lang w:val="en-GB"/>
        </w:rPr>
        <w:t>[</w:t>
      </w:r>
      <w:r w:rsidRPr="00780990">
        <w:rPr>
          <w:highlight w:val="yellow"/>
          <w:lang w:val="en-GB"/>
        </w:rPr>
        <w:t>place</w:t>
      </w:r>
      <w:r w:rsidRPr="005D0007">
        <w:rPr>
          <w:highlight w:val="yellow"/>
          <w:lang w:val="en-GB"/>
        </w:rPr>
        <w:t>]</w:t>
      </w:r>
      <w:r w:rsidRPr="00780990">
        <w:rPr>
          <w:lang w:val="en-GB"/>
        </w:rPr>
        <w:t xml:space="preserve">, </w:t>
      </w:r>
      <w:r w:rsidRPr="005D0007">
        <w:rPr>
          <w:highlight w:val="yellow"/>
          <w:lang w:val="en-GB"/>
        </w:rPr>
        <w:t>[</w:t>
      </w:r>
      <w:r w:rsidRPr="00780990">
        <w:rPr>
          <w:highlight w:val="yellow"/>
          <w:lang w:val="en-GB"/>
        </w:rPr>
        <w:t>date</w:t>
      </w:r>
      <w:r w:rsidRPr="005D0007">
        <w:rPr>
          <w:highlight w:val="yellow"/>
          <w:lang w:val="en-GB"/>
        </w:rPr>
        <w:t>]</w:t>
      </w:r>
      <w:r w:rsidRPr="00780990">
        <w:rPr>
          <w:lang w:val="en-GB"/>
        </w:rPr>
        <w:tab/>
      </w:r>
      <w:proofErr w:type="gramStart"/>
      <w:r w:rsidRPr="00780990">
        <w:rPr>
          <w:lang w:val="en-GB"/>
        </w:rPr>
        <w:t>Done</w:t>
      </w:r>
      <w:proofErr w:type="gramEnd"/>
      <w:r w:rsidRPr="00780990">
        <w:rPr>
          <w:lang w:val="en-GB"/>
        </w:rPr>
        <w:t xml:space="preserve"> at </w:t>
      </w:r>
      <w:r w:rsidR="004D06EF">
        <w:rPr>
          <w:lang w:val="en-GB"/>
        </w:rPr>
        <w:t>Leipzig</w:t>
      </w:r>
      <w:r w:rsidRPr="00780990">
        <w:rPr>
          <w:lang w:val="en-GB"/>
        </w:rPr>
        <w:t xml:space="preserve">, </w:t>
      </w:r>
      <w:r w:rsidRPr="005D0007">
        <w:rPr>
          <w:highlight w:val="yellow"/>
          <w:lang w:val="en-GB"/>
        </w:rPr>
        <w:t>[</w:t>
      </w:r>
      <w:r w:rsidRPr="00780990">
        <w:rPr>
          <w:highlight w:val="yellow"/>
          <w:lang w:val="en-GB"/>
        </w:rPr>
        <w:t>date</w:t>
      </w:r>
      <w:r w:rsidRPr="005D0007">
        <w:rPr>
          <w:highlight w:val="yellow"/>
          <w:lang w:val="en-GB"/>
        </w:rPr>
        <w:t>]</w:t>
      </w:r>
    </w:p>
    <w:p w14:paraId="2D33FD95" w14:textId="77777777" w:rsidR="00137EB2" w:rsidRDefault="003D493D">
      <w:pPr>
        <w:tabs>
          <w:tab w:val="left" w:pos="5670"/>
        </w:tabs>
        <w:rPr>
          <w:sz w:val="16"/>
          <w:szCs w:val="16"/>
          <w:lang w:val="en-GB"/>
        </w:rPr>
      </w:pPr>
      <w:r>
        <w:rPr>
          <w:sz w:val="16"/>
          <w:szCs w:val="16"/>
          <w:lang w:val="en-GB"/>
        </w:rPr>
        <w:br w:type="page"/>
      </w:r>
    </w:p>
    <w:p w14:paraId="3E940549" w14:textId="77777777" w:rsidR="00137EB2" w:rsidRDefault="00137EB2" w:rsidP="00137EB2">
      <w:pPr>
        <w:tabs>
          <w:tab w:val="left" w:pos="1701"/>
        </w:tabs>
        <w:jc w:val="right"/>
        <w:rPr>
          <w:b/>
          <w:sz w:val="24"/>
          <w:szCs w:val="24"/>
          <w:lang w:val="en-GB"/>
        </w:rPr>
      </w:pPr>
      <w:r w:rsidRPr="00480BFD">
        <w:rPr>
          <w:b/>
          <w:sz w:val="24"/>
          <w:szCs w:val="24"/>
          <w:lang w:val="en-GB"/>
        </w:rPr>
        <w:t>Annex I</w:t>
      </w:r>
    </w:p>
    <w:p w14:paraId="4F9B9849" w14:textId="77777777" w:rsidR="00447E29" w:rsidRDefault="00447E29" w:rsidP="00137EB2">
      <w:pPr>
        <w:tabs>
          <w:tab w:val="left" w:pos="1701"/>
        </w:tabs>
        <w:jc w:val="right"/>
        <w:rPr>
          <w:sz w:val="24"/>
          <w:szCs w:val="24"/>
          <w:lang w:val="en-GB"/>
        </w:rPr>
      </w:pPr>
    </w:p>
    <w:p w14:paraId="1F2E0F66" w14:textId="6EBCBB81" w:rsidR="00F66F07" w:rsidRPr="00735E06" w:rsidRDefault="00F66F07" w:rsidP="00BB726D">
      <w:pPr>
        <w:jc w:val="center"/>
        <w:rPr>
          <w:sz w:val="24"/>
          <w:szCs w:val="24"/>
          <w:lang w:val="en-GB"/>
        </w:rPr>
      </w:pPr>
      <w:bookmarkStart w:id="5" w:name="_Hlk510072148"/>
      <w:bookmarkStart w:id="6" w:name="_Hlk510071792"/>
      <w:r w:rsidRPr="00A87B3B">
        <w:rPr>
          <w:sz w:val="24"/>
          <w:szCs w:val="24"/>
          <w:highlight w:val="lightGray"/>
          <w:lang w:val="en-GB"/>
        </w:rPr>
        <w:t>[Key Action 1 – HIGHER EDUCATION</w:t>
      </w:r>
      <w:r w:rsidR="004573AE">
        <w:rPr>
          <w:sz w:val="24"/>
          <w:szCs w:val="24"/>
          <w:highlight w:val="lightGray"/>
          <w:lang w:val="en-GB"/>
        </w:rPr>
        <w:t xml:space="preserve"> </w:t>
      </w:r>
      <w:r w:rsidR="004573AE" w:rsidRPr="004573AE">
        <w:rPr>
          <w:highlight w:val="cyan"/>
          <w:lang w:val="en-GB"/>
        </w:rPr>
        <w:t>Institution to select</w:t>
      </w:r>
      <w:r w:rsidRPr="00A87B3B">
        <w:rPr>
          <w:sz w:val="24"/>
          <w:szCs w:val="24"/>
          <w:highlight w:val="lightGray"/>
          <w:lang w:val="en-GB"/>
        </w:rPr>
        <w:t>]</w:t>
      </w:r>
      <w:bookmarkEnd w:id="5"/>
    </w:p>
    <w:p w14:paraId="45117E97" w14:textId="77777777" w:rsidR="009676CB" w:rsidRDefault="009676CB" w:rsidP="00BB726D">
      <w:pPr>
        <w:tabs>
          <w:tab w:val="left" w:pos="1701"/>
        </w:tabs>
        <w:jc w:val="center"/>
        <w:rPr>
          <w:b/>
          <w:sz w:val="24"/>
          <w:szCs w:val="24"/>
          <w:lang w:val="en-GB"/>
        </w:rPr>
      </w:pPr>
      <w:r>
        <w:rPr>
          <w:b/>
          <w:sz w:val="24"/>
          <w:szCs w:val="24"/>
          <w:lang w:val="en-GB"/>
        </w:rPr>
        <w:t>Learning Agreement for Erasmus+ mobility for studies</w:t>
      </w:r>
    </w:p>
    <w:p w14:paraId="4B324C15" w14:textId="77777777" w:rsidR="00CB793B" w:rsidRDefault="00F66F07" w:rsidP="00BB726D">
      <w:pPr>
        <w:tabs>
          <w:tab w:val="left" w:pos="1701"/>
        </w:tabs>
        <w:jc w:val="center"/>
        <w:rPr>
          <w:b/>
          <w:sz w:val="24"/>
          <w:szCs w:val="24"/>
          <w:lang w:val="en-GB"/>
        </w:rPr>
      </w:pPr>
      <w:r w:rsidRPr="00BB726D">
        <w:rPr>
          <w:b/>
          <w:sz w:val="24"/>
          <w:szCs w:val="24"/>
          <w:lang w:val="en-GB"/>
        </w:rPr>
        <w:t>Learning Agreement for Erasmus+ mobility for studies and for traineeships</w:t>
      </w:r>
    </w:p>
    <w:p w14:paraId="639DAAAD" w14:textId="77777777" w:rsidR="00137EB2" w:rsidRPr="00BB726D" w:rsidRDefault="00CB793B" w:rsidP="00BB726D">
      <w:pPr>
        <w:tabs>
          <w:tab w:val="left" w:pos="1701"/>
        </w:tabs>
        <w:jc w:val="center"/>
        <w:rPr>
          <w:b/>
          <w:sz w:val="16"/>
          <w:szCs w:val="16"/>
          <w:lang w:val="en-GB"/>
        </w:rPr>
      </w:pPr>
      <w:r w:rsidRPr="00BB726D">
        <w:rPr>
          <w:b/>
          <w:sz w:val="24"/>
          <w:szCs w:val="24"/>
          <w:lang w:val="en-GB"/>
        </w:rPr>
        <w:t>Learning Agreement for Erasmus+ mobility for traineeships</w:t>
      </w:r>
      <w:r w:rsidR="00F66F07" w:rsidRPr="00BB726D">
        <w:rPr>
          <w:b/>
          <w:sz w:val="24"/>
          <w:szCs w:val="24"/>
          <w:lang w:val="en-GB"/>
        </w:rPr>
        <w:br/>
      </w:r>
    </w:p>
    <w:bookmarkEnd w:id="6"/>
    <w:p w14:paraId="32A9A203" w14:textId="77777777" w:rsidR="00137EB2" w:rsidRDefault="00137EB2" w:rsidP="00BB726D">
      <w:pPr>
        <w:tabs>
          <w:tab w:val="left" w:pos="5670"/>
        </w:tabs>
        <w:jc w:val="center"/>
        <w:rPr>
          <w:sz w:val="16"/>
          <w:szCs w:val="16"/>
          <w:lang w:val="en-GB"/>
        </w:rPr>
      </w:pPr>
    </w:p>
    <w:p w14:paraId="30B92DE6" w14:textId="77777777" w:rsidR="00137EB2" w:rsidRDefault="00137EB2" w:rsidP="00BB726D">
      <w:pPr>
        <w:tabs>
          <w:tab w:val="left" w:pos="5670"/>
        </w:tabs>
        <w:jc w:val="center"/>
        <w:rPr>
          <w:sz w:val="16"/>
          <w:szCs w:val="16"/>
          <w:lang w:val="en-GB"/>
        </w:rPr>
      </w:pPr>
    </w:p>
    <w:p w14:paraId="4B229E1B" w14:textId="77777777" w:rsidR="00137EB2" w:rsidRDefault="00137EB2">
      <w:pPr>
        <w:tabs>
          <w:tab w:val="left" w:pos="5670"/>
        </w:tabs>
        <w:rPr>
          <w:sz w:val="16"/>
          <w:szCs w:val="16"/>
          <w:lang w:val="en-GB"/>
        </w:rPr>
      </w:pPr>
    </w:p>
    <w:p w14:paraId="0A184B94" w14:textId="77777777" w:rsidR="00137EB2" w:rsidRDefault="00137EB2">
      <w:pPr>
        <w:tabs>
          <w:tab w:val="left" w:pos="5670"/>
        </w:tabs>
        <w:rPr>
          <w:sz w:val="16"/>
          <w:szCs w:val="16"/>
          <w:lang w:val="en-GB"/>
        </w:rPr>
        <w:sectPr w:rsidR="00137EB2" w:rsidSect="00375923">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284" w:footer="720" w:gutter="0"/>
          <w:cols w:space="720"/>
          <w:titlePg/>
        </w:sectPr>
      </w:pPr>
    </w:p>
    <w:p w14:paraId="6118111B" w14:textId="77777777" w:rsidR="00BC384A" w:rsidRPr="008A5C91" w:rsidRDefault="00BC384A" w:rsidP="00986E2C">
      <w:pPr>
        <w:tabs>
          <w:tab w:val="left" w:pos="360"/>
        </w:tabs>
        <w:jc w:val="center"/>
        <w:rPr>
          <w:b/>
          <w:lang w:val="fr-BE"/>
        </w:rPr>
      </w:pPr>
      <w:r w:rsidRPr="008A5C91">
        <w:rPr>
          <w:b/>
          <w:lang w:val="fr-BE"/>
        </w:rPr>
        <w:t>Annex II</w:t>
      </w:r>
    </w:p>
    <w:p w14:paraId="73551651" w14:textId="77777777" w:rsidR="00BC384A" w:rsidRPr="008A5C91" w:rsidRDefault="00BC384A" w:rsidP="00986E2C">
      <w:pPr>
        <w:tabs>
          <w:tab w:val="left" w:pos="360"/>
        </w:tabs>
        <w:jc w:val="center"/>
        <w:rPr>
          <w:rFonts w:ascii="Arial" w:hAnsi="Arial"/>
          <w:b/>
          <w:lang w:val="fr-BE"/>
        </w:rPr>
      </w:pPr>
    </w:p>
    <w:p w14:paraId="224615A4" w14:textId="77777777" w:rsidR="00986E2C" w:rsidRPr="008A5C91" w:rsidRDefault="00986E2C" w:rsidP="00986E2C">
      <w:pPr>
        <w:tabs>
          <w:tab w:val="left" w:pos="360"/>
        </w:tabs>
        <w:jc w:val="center"/>
        <w:rPr>
          <w:rFonts w:ascii="Arial" w:hAnsi="Arial"/>
          <w:b/>
          <w:lang w:val="fr-BE"/>
        </w:rPr>
      </w:pPr>
    </w:p>
    <w:p w14:paraId="75B903ED" w14:textId="77777777" w:rsidR="00137EB2" w:rsidRPr="008A5C91" w:rsidRDefault="00137EB2" w:rsidP="00137EB2">
      <w:pPr>
        <w:tabs>
          <w:tab w:val="left" w:pos="360"/>
        </w:tabs>
        <w:jc w:val="center"/>
        <w:rPr>
          <w:b/>
          <w:sz w:val="24"/>
          <w:lang w:val="fr-BE"/>
        </w:rPr>
      </w:pPr>
      <w:r w:rsidRPr="008A5C91">
        <w:rPr>
          <w:b/>
          <w:sz w:val="24"/>
          <w:lang w:val="fr-BE"/>
        </w:rPr>
        <w:t>GENERAL CONDITIONS</w:t>
      </w:r>
    </w:p>
    <w:p w14:paraId="55D882A6" w14:textId="77777777" w:rsidR="00137EB2" w:rsidRPr="008A5C91" w:rsidRDefault="00137EB2" w:rsidP="00137EB2">
      <w:pPr>
        <w:tabs>
          <w:tab w:val="left" w:pos="360"/>
        </w:tabs>
        <w:rPr>
          <w:rFonts w:ascii="Arial" w:hAnsi="Arial"/>
          <w:lang w:val="fr-BE"/>
        </w:rPr>
      </w:pPr>
    </w:p>
    <w:p w14:paraId="6E18F557" w14:textId="77777777" w:rsidR="00137EB2" w:rsidRPr="008A5C91" w:rsidRDefault="00137EB2" w:rsidP="00137EB2">
      <w:pPr>
        <w:tabs>
          <w:tab w:val="left" w:pos="360"/>
        </w:tabs>
        <w:rPr>
          <w:rFonts w:ascii="Arial" w:hAnsi="Arial"/>
          <w:lang w:val="fr-BE"/>
        </w:rPr>
      </w:pPr>
    </w:p>
    <w:p w14:paraId="4E88FF0B" w14:textId="77777777" w:rsidR="00137EB2" w:rsidRPr="002E07E6" w:rsidRDefault="00137EB2" w:rsidP="00137EB2">
      <w:pPr>
        <w:keepNext/>
        <w:rPr>
          <w:b/>
          <w:sz w:val="18"/>
          <w:lang w:val="fr-BE"/>
        </w:rPr>
      </w:pPr>
      <w:r w:rsidRPr="002E07E6">
        <w:rPr>
          <w:b/>
          <w:sz w:val="18"/>
          <w:lang w:val="fr-BE"/>
        </w:rPr>
        <w:t xml:space="preserve">Article 1: </w:t>
      </w:r>
      <w:proofErr w:type="spellStart"/>
      <w:r w:rsidRPr="002E07E6">
        <w:rPr>
          <w:b/>
          <w:sz w:val="18"/>
          <w:lang w:val="fr-BE"/>
        </w:rPr>
        <w:t>Liability</w:t>
      </w:r>
      <w:proofErr w:type="spellEnd"/>
    </w:p>
    <w:p w14:paraId="78AD2D52" w14:textId="77777777" w:rsidR="00137EB2" w:rsidRPr="00092A07" w:rsidRDefault="00137EB2" w:rsidP="00137EB2">
      <w:pPr>
        <w:keepNext/>
        <w:rPr>
          <w:sz w:val="18"/>
          <w:lang w:val="fr-BE"/>
        </w:rPr>
      </w:pPr>
    </w:p>
    <w:p w14:paraId="26B0AB4F"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2A8CDBD" w14:textId="77777777" w:rsidR="00137EB2" w:rsidRPr="00FE149C" w:rsidRDefault="00137EB2" w:rsidP="00137EB2">
      <w:pPr>
        <w:jc w:val="both"/>
        <w:rPr>
          <w:sz w:val="18"/>
          <w:szCs w:val="18"/>
          <w:lang w:val="en-GB"/>
        </w:rPr>
      </w:pPr>
    </w:p>
    <w:p w14:paraId="00E9B5EA"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w:t>
      </w:r>
      <w:r w:rsidR="003D493D" w:rsidRPr="00BC65FD">
        <w:rPr>
          <w:sz w:val="18"/>
          <w:szCs w:val="18"/>
          <w:lang w:val="en-GB"/>
        </w:rPr>
        <w:t xml:space="preserve">of </w:t>
      </w:r>
      <w:r w:rsidR="00EB1512" w:rsidRPr="00BC65FD">
        <w:rPr>
          <w:sz w:val="18"/>
          <w:szCs w:val="18"/>
          <w:lang w:val="en-GB"/>
        </w:rPr>
        <w:t>Germany (NA DAAD)</w:t>
      </w:r>
      <w:r w:rsidRPr="00BC65FD">
        <w:rPr>
          <w:sz w:val="18"/>
          <w:szCs w:val="18"/>
          <w:lang w:val="en-GB"/>
        </w:rPr>
        <w:t xml:space="preserve">, the European Commission or their staff shall not be held liable in the event of a claim under the </w:t>
      </w:r>
      <w:r w:rsidR="007A4B08" w:rsidRPr="00BC65FD">
        <w:rPr>
          <w:sz w:val="18"/>
          <w:szCs w:val="18"/>
          <w:lang w:val="en-GB"/>
        </w:rPr>
        <w:t>agreement</w:t>
      </w:r>
      <w:r w:rsidRPr="00BC65FD">
        <w:rPr>
          <w:sz w:val="18"/>
          <w:szCs w:val="18"/>
          <w:lang w:val="en-GB"/>
        </w:rPr>
        <w:t xml:space="preserve"> relating to any damage caused during the execution</w:t>
      </w:r>
      <w:r w:rsidR="003D493D" w:rsidRPr="00BC65FD">
        <w:rPr>
          <w:sz w:val="18"/>
          <w:szCs w:val="18"/>
          <w:lang w:val="en-GB"/>
        </w:rPr>
        <w:t xml:space="preserve"> of the </w:t>
      </w:r>
      <w:r w:rsidR="000771D1" w:rsidRPr="00BC65FD">
        <w:rPr>
          <w:sz w:val="18"/>
          <w:szCs w:val="18"/>
          <w:lang w:val="en-GB"/>
        </w:rPr>
        <w:t>mobility</w:t>
      </w:r>
      <w:r w:rsidR="002D5FD9" w:rsidRPr="00BC65FD">
        <w:rPr>
          <w:sz w:val="18"/>
          <w:szCs w:val="18"/>
          <w:lang w:val="en-GB"/>
        </w:rPr>
        <w:t xml:space="preserve"> period</w:t>
      </w:r>
      <w:r w:rsidRPr="00BC65FD">
        <w:rPr>
          <w:sz w:val="18"/>
          <w:szCs w:val="18"/>
          <w:lang w:val="en-GB"/>
        </w:rPr>
        <w:t xml:space="preserve">. Consequently, the National Agency </w:t>
      </w:r>
      <w:r w:rsidR="003D493D" w:rsidRPr="00BC65FD">
        <w:rPr>
          <w:sz w:val="18"/>
          <w:szCs w:val="18"/>
          <w:lang w:val="en-GB"/>
        </w:rPr>
        <w:t xml:space="preserve">of </w:t>
      </w:r>
      <w:r w:rsidR="00EB1512" w:rsidRPr="00BC65FD">
        <w:rPr>
          <w:sz w:val="18"/>
          <w:szCs w:val="18"/>
          <w:lang w:val="en-GB"/>
        </w:rPr>
        <w:t>Germany (NA DAAD)</w:t>
      </w:r>
      <w:r w:rsidR="003D493D" w:rsidRPr="00FE149C">
        <w:rPr>
          <w:sz w:val="18"/>
          <w:szCs w:val="18"/>
          <w:lang w:val="en-GB"/>
        </w:rPr>
        <w:t xml:space="preserve"> </w:t>
      </w:r>
      <w:r w:rsidRPr="00FE149C">
        <w:rPr>
          <w:sz w:val="18"/>
          <w:szCs w:val="18"/>
          <w:lang w:val="en-GB"/>
        </w:rPr>
        <w:t>or the European Commission shall not entertain any request for indemnity of reimbursement accompany</w:t>
      </w:r>
      <w:r w:rsidR="005D0007">
        <w:rPr>
          <w:sz w:val="18"/>
          <w:szCs w:val="18"/>
          <w:lang w:val="en-GB"/>
        </w:rPr>
        <w:t>ing such claim.</w:t>
      </w:r>
    </w:p>
    <w:p w14:paraId="20F474DA" w14:textId="77777777" w:rsidR="00137EB2" w:rsidRPr="00FE149C" w:rsidRDefault="00137EB2" w:rsidP="00137EB2">
      <w:pPr>
        <w:tabs>
          <w:tab w:val="left" w:pos="360"/>
        </w:tabs>
        <w:rPr>
          <w:sz w:val="18"/>
          <w:szCs w:val="18"/>
          <w:lang w:val="en-GB"/>
        </w:rPr>
      </w:pPr>
    </w:p>
    <w:p w14:paraId="5D33946E"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1ED21F03" w14:textId="77777777" w:rsidR="00137EB2" w:rsidRPr="00FE149C" w:rsidRDefault="00137EB2" w:rsidP="00137EB2">
      <w:pPr>
        <w:rPr>
          <w:sz w:val="18"/>
          <w:szCs w:val="18"/>
          <w:lang w:val="en-GB"/>
        </w:rPr>
      </w:pPr>
    </w:p>
    <w:p w14:paraId="7DFC6631"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56E9572B" w14:textId="77777777" w:rsidR="00137EB2" w:rsidRPr="00FE149C" w:rsidRDefault="00137EB2" w:rsidP="00137EB2">
      <w:pPr>
        <w:jc w:val="both"/>
        <w:rPr>
          <w:sz w:val="18"/>
          <w:szCs w:val="18"/>
          <w:lang w:val="en-GB"/>
        </w:rPr>
      </w:pPr>
    </w:p>
    <w:p w14:paraId="50C1DFB7" w14:textId="77777777"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ED03C7" w:rsidRPr="00D04BF0">
        <w:rPr>
          <w:sz w:val="18"/>
          <w:szCs w:val="18"/>
          <w:lang w:val="en-GB"/>
        </w:rPr>
        <w:t xml:space="preserve">, </w:t>
      </w:r>
      <w:r w:rsidR="00ED03C7" w:rsidRPr="00D04BF0">
        <w:rPr>
          <w:sz w:val="18"/>
          <w:lang w:val="en-GB"/>
        </w:rPr>
        <w:t>except if agreed differently with the sending organisation</w:t>
      </w:r>
      <w:r w:rsidR="0051223D" w:rsidRPr="00D04BF0">
        <w:rPr>
          <w:sz w:val="18"/>
          <w:szCs w:val="18"/>
          <w:lang w:val="en-GB"/>
        </w:rPr>
        <w:t>.</w:t>
      </w:r>
    </w:p>
    <w:p w14:paraId="38B05A2E" w14:textId="77777777" w:rsidR="00137EB2" w:rsidRPr="00FE149C" w:rsidRDefault="00137EB2" w:rsidP="00137EB2">
      <w:pPr>
        <w:rPr>
          <w:sz w:val="18"/>
          <w:szCs w:val="18"/>
          <w:lang w:val="en-GB"/>
        </w:rPr>
      </w:pPr>
    </w:p>
    <w:p w14:paraId="6080635C"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w:t>
      </w:r>
      <w:r w:rsidR="00BA6541" w:rsidRPr="00BA6541">
        <w:rPr>
          <w:sz w:val="18"/>
          <w:szCs w:val="18"/>
          <w:lang w:val="en-GB"/>
        </w:rPr>
        <w:t xml:space="preserve"> </w:t>
      </w:r>
      <w:r w:rsidR="00BA6541">
        <w:rPr>
          <w:sz w:val="18"/>
          <w:szCs w:val="18"/>
          <w:lang w:val="en-GB"/>
        </w:rPr>
        <w:t>at least</w:t>
      </w:r>
      <w:r w:rsidRPr="00FE149C">
        <w:rPr>
          <w:sz w:val="18"/>
          <w:szCs w:val="18"/>
          <w:lang w:val="en-GB"/>
        </w:rPr>
        <w:t xml:space="preserve"> 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14:paraId="3870B9A8" w14:textId="77777777" w:rsidR="00137EB2" w:rsidRPr="00FE149C" w:rsidRDefault="00137EB2" w:rsidP="00137EB2">
      <w:pPr>
        <w:rPr>
          <w:sz w:val="18"/>
          <w:szCs w:val="18"/>
          <w:lang w:val="en-GB"/>
        </w:rPr>
      </w:pPr>
    </w:p>
    <w:p w14:paraId="578F37D3"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2C5D72AB" w14:textId="77777777" w:rsidR="00137EB2" w:rsidRPr="00FE149C" w:rsidRDefault="00137EB2" w:rsidP="00137EB2">
      <w:pPr>
        <w:rPr>
          <w:b/>
          <w:sz w:val="18"/>
          <w:szCs w:val="18"/>
          <w:lang w:val="en-GB"/>
        </w:rPr>
      </w:pPr>
    </w:p>
    <w:p w14:paraId="1804DBDF" w14:textId="224FBFC9"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8651F5">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0D73B402" w14:textId="77777777" w:rsidR="00137EB2" w:rsidRPr="00FE149C" w:rsidRDefault="00137EB2" w:rsidP="00137EB2">
      <w:pPr>
        <w:rPr>
          <w:sz w:val="18"/>
          <w:szCs w:val="18"/>
          <w:lang w:val="en-GB"/>
        </w:rPr>
      </w:pPr>
    </w:p>
    <w:p w14:paraId="2ACD7AD5" w14:textId="687D4E12"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27EE0982" w14:textId="77777777" w:rsidR="00137EB2" w:rsidRPr="00FE149C" w:rsidRDefault="00137EB2" w:rsidP="00137EB2">
      <w:pPr>
        <w:rPr>
          <w:sz w:val="18"/>
          <w:szCs w:val="18"/>
          <w:lang w:val="en-GB"/>
        </w:rPr>
      </w:pPr>
    </w:p>
    <w:p w14:paraId="71EF88AE" w14:textId="77777777" w:rsidR="00137EB2" w:rsidRPr="00FE149C" w:rsidRDefault="00137EB2" w:rsidP="00137EB2">
      <w:pPr>
        <w:rPr>
          <w:sz w:val="18"/>
          <w:szCs w:val="18"/>
          <w:lang w:val="en-GB"/>
        </w:rPr>
      </w:pPr>
    </w:p>
    <w:p w14:paraId="0D5B6DDB"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07921ABE" w14:textId="77777777" w:rsidR="00137EB2" w:rsidRPr="00FE149C" w:rsidRDefault="00137EB2" w:rsidP="00137EB2">
      <w:pPr>
        <w:rPr>
          <w:sz w:val="18"/>
          <w:szCs w:val="18"/>
          <w:lang w:val="en-GB"/>
        </w:rPr>
      </w:pPr>
    </w:p>
    <w:p w14:paraId="0B1896A3"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w:t>
      </w:r>
      <w:r w:rsidRPr="00BC65FD">
        <w:rPr>
          <w:sz w:val="18"/>
          <w:szCs w:val="18"/>
          <w:lang w:val="en-GB"/>
        </w:rPr>
        <w:t xml:space="preserve">requested by the European Commission, the National Agency </w:t>
      </w:r>
      <w:r w:rsidR="003D493D" w:rsidRPr="00BC65FD">
        <w:rPr>
          <w:sz w:val="18"/>
          <w:szCs w:val="18"/>
          <w:lang w:val="en-GB"/>
        </w:rPr>
        <w:t xml:space="preserve">of </w:t>
      </w:r>
      <w:r w:rsidR="00EB1512" w:rsidRPr="00BC65FD">
        <w:rPr>
          <w:sz w:val="18"/>
          <w:szCs w:val="18"/>
          <w:lang w:val="en-GB"/>
        </w:rPr>
        <w:t>Germany (NA DAAD)</w:t>
      </w:r>
      <w:r w:rsidR="003D493D" w:rsidRPr="00BC65FD">
        <w:rPr>
          <w:sz w:val="18"/>
          <w:szCs w:val="18"/>
          <w:lang w:val="en-GB"/>
        </w:rPr>
        <w:t xml:space="preserve"> </w:t>
      </w:r>
      <w:r w:rsidRPr="00BC65FD">
        <w:rPr>
          <w:sz w:val="18"/>
          <w:szCs w:val="18"/>
          <w:lang w:val="en-GB"/>
        </w:rPr>
        <w:t xml:space="preserve">or by any other outside body authorised by the European Commission or the National Agency </w:t>
      </w:r>
      <w:r w:rsidR="003D493D" w:rsidRPr="00BC65FD">
        <w:rPr>
          <w:sz w:val="18"/>
          <w:szCs w:val="18"/>
          <w:lang w:val="en-GB"/>
        </w:rPr>
        <w:t xml:space="preserve">of </w:t>
      </w:r>
      <w:r w:rsidR="00EB1512" w:rsidRPr="00BC65FD">
        <w:rPr>
          <w:sz w:val="18"/>
          <w:szCs w:val="18"/>
          <w:lang w:val="en-GB"/>
        </w:rPr>
        <w:t>Germany (NA DAAD)</w:t>
      </w:r>
      <w:r w:rsidR="003D493D" w:rsidRPr="00BC65FD">
        <w:rPr>
          <w:sz w:val="18"/>
          <w:szCs w:val="18"/>
          <w:lang w:val="en-GB"/>
        </w:rPr>
        <w:t xml:space="preserve"> </w:t>
      </w:r>
      <w:r w:rsidRPr="00BC65FD">
        <w:rPr>
          <w:sz w:val="18"/>
          <w:szCs w:val="18"/>
          <w:lang w:val="en-GB"/>
        </w:rPr>
        <w:t>to check that the</w:t>
      </w:r>
      <w:r w:rsidR="002D5FD9" w:rsidRPr="00BC65FD">
        <w:rPr>
          <w:sz w:val="18"/>
          <w:szCs w:val="18"/>
          <w:lang w:val="en-GB"/>
        </w:rPr>
        <w:t xml:space="preserve"> mobility period</w:t>
      </w:r>
      <w:r w:rsidRPr="00BC65FD">
        <w:rPr>
          <w:sz w:val="18"/>
          <w:szCs w:val="18"/>
          <w:lang w:val="en-GB"/>
        </w:rPr>
        <w:t xml:space="preserve"> and the provisions of the </w:t>
      </w:r>
      <w:r w:rsidR="007A4B08" w:rsidRPr="00BC65FD">
        <w:rPr>
          <w:sz w:val="18"/>
          <w:szCs w:val="18"/>
          <w:lang w:val="en-GB"/>
        </w:rPr>
        <w:t>agreement</w:t>
      </w:r>
      <w:r w:rsidRPr="00BC65FD">
        <w:rPr>
          <w:sz w:val="18"/>
          <w:szCs w:val="18"/>
          <w:lang w:val="en-GB"/>
        </w:rPr>
        <w:t xml:space="preserve"> are being properly implemented.</w:t>
      </w:r>
    </w:p>
    <w:p w14:paraId="495793C0"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3FCC10DB" w14:textId="77777777" w:rsidR="00E85892" w:rsidRDefault="00E85892" w:rsidP="00E85892">
      <w:pPr>
        <w:jc w:val="both"/>
        <w:rPr>
          <w:lang w:val="en-GB"/>
        </w:rPr>
      </w:pPr>
    </w:p>
    <w:p w14:paraId="12AF6ED0" w14:textId="77777777" w:rsidR="00F66F07" w:rsidRDefault="00F66F07" w:rsidP="00E85892">
      <w:pPr>
        <w:jc w:val="both"/>
        <w:rPr>
          <w:lang w:val="en-GB"/>
        </w:rPr>
      </w:pPr>
    </w:p>
    <w:p w14:paraId="6F3ADF73" w14:textId="77777777" w:rsidR="00F66F07" w:rsidRDefault="00F66F07" w:rsidP="00E85892">
      <w:pPr>
        <w:jc w:val="both"/>
        <w:rPr>
          <w:lang w:val="en-GB"/>
        </w:rPr>
      </w:pPr>
    </w:p>
    <w:p w14:paraId="409B4054" w14:textId="77777777" w:rsidR="00F66F07" w:rsidRDefault="00F66F07" w:rsidP="00E85892">
      <w:pPr>
        <w:jc w:val="both"/>
        <w:rPr>
          <w:lang w:val="en-GB"/>
        </w:rPr>
      </w:pPr>
    </w:p>
    <w:p w14:paraId="1EFFB29B" w14:textId="77777777" w:rsidR="00F66F07" w:rsidRDefault="00F66F07" w:rsidP="00E85892">
      <w:pPr>
        <w:jc w:val="both"/>
        <w:rPr>
          <w:lang w:val="en-GB"/>
        </w:rPr>
      </w:pPr>
    </w:p>
    <w:p w14:paraId="5273A0DA" w14:textId="77777777" w:rsidR="00F66F07" w:rsidRDefault="00F66F07" w:rsidP="00E85892">
      <w:pPr>
        <w:jc w:val="both"/>
        <w:rPr>
          <w:lang w:val="en-GB"/>
        </w:rPr>
      </w:pPr>
    </w:p>
    <w:p w14:paraId="38EE9C0B" w14:textId="77777777" w:rsidR="00F66F07" w:rsidRDefault="00F66F07" w:rsidP="00BB726D">
      <w:pPr>
        <w:tabs>
          <w:tab w:val="left" w:pos="1701"/>
        </w:tabs>
        <w:jc w:val="right"/>
        <w:rPr>
          <w:sz w:val="16"/>
          <w:szCs w:val="16"/>
          <w:lang w:val="en-GB"/>
        </w:rPr>
      </w:pPr>
      <w:r>
        <w:rPr>
          <w:sz w:val="16"/>
          <w:szCs w:val="16"/>
          <w:lang w:val="en-GB"/>
        </w:rPr>
        <w:t xml:space="preserve"> </w:t>
      </w:r>
    </w:p>
    <w:p w14:paraId="34E52B76"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1FCF2" w16cex:dateUtc="2020-03-10T10:48:00Z"/>
  <w16cex:commentExtensible w16cex:durableId="2211FBFD" w16cex:dateUtc="2020-03-10T10:43:00Z"/>
  <w16cex:commentExtensible w16cex:durableId="2211FD04" w16cex:dateUtc="2020-03-10T10:48: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CDACF" w14:textId="77777777" w:rsidR="000851D2" w:rsidRDefault="000851D2">
      <w:r>
        <w:separator/>
      </w:r>
    </w:p>
  </w:endnote>
  <w:endnote w:type="continuationSeparator" w:id="0">
    <w:p w14:paraId="2C6255F5" w14:textId="77777777" w:rsidR="000851D2" w:rsidRDefault="000851D2">
      <w:r>
        <w:continuationSeparator/>
      </w:r>
    </w:p>
  </w:endnote>
  <w:endnote w:type="continuationNotice" w:id="1">
    <w:p w14:paraId="317C200F" w14:textId="77777777" w:rsidR="000851D2" w:rsidRDefault="000851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3561B" w14:textId="77777777" w:rsidR="009E2AE8" w:rsidRDefault="009E2AE8">
    <w:pPr>
      <w:pStyle w:val="Fuzeile"/>
      <w:framePr w:wrap="around" w:vAnchor="text" w:hAnchor="margin" w:xAlign="right" w:y="1"/>
      <w:rPr>
        <w:rStyle w:val="Seitenzahl"/>
        <w:szCs w:val="24"/>
      </w:rPr>
    </w:pPr>
    <w:r>
      <w:rPr>
        <w:rStyle w:val="Seitenzahl"/>
        <w:szCs w:val="24"/>
      </w:rPr>
      <w:fldChar w:fldCharType="begin"/>
    </w:r>
    <w:r>
      <w:rPr>
        <w:rStyle w:val="Seitenzahl"/>
        <w:szCs w:val="24"/>
      </w:rPr>
      <w:instrText xml:space="preserve">PAGE  </w:instrText>
    </w:r>
    <w:r>
      <w:rPr>
        <w:rStyle w:val="Seitenzahl"/>
        <w:szCs w:val="24"/>
      </w:rPr>
      <w:fldChar w:fldCharType="separate"/>
    </w:r>
    <w:r>
      <w:rPr>
        <w:rStyle w:val="Seitenzahl"/>
        <w:noProof/>
        <w:szCs w:val="24"/>
      </w:rPr>
      <w:t>1</w:t>
    </w:r>
    <w:r>
      <w:rPr>
        <w:rStyle w:val="Seitenzahl"/>
        <w:szCs w:val="24"/>
      </w:rPr>
      <w:fldChar w:fldCharType="end"/>
    </w:r>
  </w:p>
  <w:p w14:paraId="52EB2140" w14:textId="77777777" w:rsidR="009E2AE8" w:rsidRDefault="009E2AE8">
    <w:pPr>
      <w:pStyle w:val="Fuzeile"/>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1DBB6" w14:textId="07966076" w:rsidR="009E2AE8" w:rsidRDefault="009E2AE8">
    <w:pPr>
      <w:pStyle w:val="Fuzeile"/>
      <w:framePr w:wrap="around" w:vAnchor="text" w:hAnchor="page" w:x="5482" w:y="131"/>
      <w:rPr>
        <w:rStyle w:val="Seitenzahl"/>
        <w:szCs w:val="24"/>
      </w:rPr>
    </w:pPr>
    <w:r>
      <w:rPr>
        <w:rStyle w:val="Seitenzahl"/>
        <w:szCs w:val="24"/>
      </w:rPr>
      <w:fldChar w:fldCharType="begin"/>
    </w:r>
    <w:r>
      <w:rPr>
        <w:rStyle w:val="Seitenzahl"/>
        <w:szCs w:val="24"/>
      </w:rPr>
      <w:instrText xml:space="preserve">PAGE  </w:instrText>
    </w:r>
    <w:r>
      <w:rPr>
        <w:rStyle w:val="Seitenzahl"/>
        <w:szCs w:val="24"/>
      </w:rPr>
      <w:fldChar w:fldCharType="separate"/>
    </w:r>
    <w:r w:rsidR="004D06EF">
      <w:rPr>
        <w:rStyle w:val="Seitenzahl"/>
        <w:noProof/>
        <w:szCs w:val="24"/>
      </w:rPr>
      <w:t>2</w:t>
    </w:r>
    <w:r>
      <w:rPr>
        <w:rStyle w:val="Seitenzahl"/>
        <w:szCs w:val="24"/>
      </w:rPr>
      <w:fldChar w:fldCharType="end"/>
    </w:r>
  </w:p>
  <w:p w14:paraId="68E6975A" w14:textId="77777777" w:rsidR="009E2AE8" w:rsidRDefault="009E2AE8">
    <w:pPr>
      <w:pStyle w:val="Fuzeile"/>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A763A" w14:textId="77777777" w:rsidR="009E2AE8" w:rsidRPr="009A6788" w:rsidRDefault="009E2AE8" w:rsidP="009A6788">
    <w:pPr>
      <w:pStyle w:val="Fuzeil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84801" w14:textId="2F9BAE91" w:rsidR="009E2AE8" w:rsidRDefault="009E2AE8" w:rsidP="00FE149C">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E03028">
      <w:rPr>
        <w:rStyle w:val="Seitenzahl"/>
        <w:noProof/>
      </w:rPr>
      <w:t>5</w:t>
    </w:r>
    <w:r>
      <w:rPr>
        <w:rStyle w:val="Seitenzahl"/>
      </w:rPr>
      <w:fldChar w:fldCharType="end"/>
    </w:r>
  </w:p>
  <w:p w14:paraId="7E9F20DB" w14:textId="77777777" w:rsidR="009E2AE8" w:rsidRDefault="009E2AE8">
    <w:pPr>
      <w:pStyle w:val="Fuzeile"/>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52FE8" w14:textId="77777777" w:rsidR="000851D2" w:rsidRDefault="000851D2">
      <w:r>
        <w:separator/>
      </w:r>
    </w:p>
  </w:footnote>
  <w:footnote w:type="continuationSeparator" w:id="0">
    <w:p w14:paraId="693765AB" w14:textId="77777777" w:rsidR="000851D2" w:rsidRDefault="000851D2">
      <w:r>
        <w:continuationSeparator/>
      </w:r>
    </w:p>
  </w:footnote>
  <w:footnote w:type="continuationNotice" w:id="1">
    <w:p w14:paraId="101638A8" w14:textId="77777777" w:rsidR="000851D2" w:rsidRDefault="000851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D803A" w14:textId="77777777" w:rsidR="009E2AE8" w:rsidRDefault="009E2AE8">
    <w:pPr>
      <w:pStyle w:val="Kopfzeile"/>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580AE" w14:textId="051792FC" w:rsidR="00151ADF" w:rsidRPr="00BB0723" w:rsidRDefault="00E26FBE" w:rsidP="00FC67BC">
    <w:pPr>
      <w:pStyle w:val="Kopfzeile"/>
      <w:rPr>
        <w:lang w:val="en-GB"/>
      </w:rPr>
    </w:pPr>
    <w:r>
      <w:rPr>
        <w:rFonts w:ascii="Arial Narrow" w:hAnsi="Arial Narrow" w:cs="Arial"/>
        <w:noProof/>
        <w:snapToGrid/>
        <w:sz w:val="18"/>
        <w:szCs w:val="18"/>
        <w:u w:val="single"/>
        <w:lang w:val="de-DE" w:eastAsia="de-DE"/>
      </w:rPr>
      <w:drawing>
        <wp:anchor distT="0" distB="0" distL="114300" distR="114300" simplePos="0" relativeHeight="251657728" behindDoc="0" locked="0" layoutInCell="1" allowOverlap="1" wp14:anchorId="7656F0BE" wp14:editId="005E9AFE">
          <wp:simplePos x="0" y="0"/>
          <wp:positionH relativeFrom="margin">
            <wp:posOffset>4116070</wp:posOffset>
          </wp:positionH>
          <wp:positionV relativeFrom="margin">
            <wp:posOffset>-528955</wp:posOffset>
          </wp:positionV>
          <wp:extent cx="1833245" cy="37211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3C128E">
      <w:rPr>
        <w:rFonts w:ascii="Arial Narrow" w:hAnsi="Arial Narrow" w:cs="Arial"/>
        <w:sz w:val="18"/>
        <w:szCs w:val="18"/>
        <w:u w:val="single"/>
        <w:lang w:val="en-GB"/>
      </w:rPr>
      <w:t>GfNA-</w:t>
    </w:r>
    <w:r w:rsidR="00FC67BC" w:rsidRPr="00FC67BC">
      <w:rPr>
        <w:rFonts w:ascii="Arial Narrow" w:hAnsi="Arial Narrow" w:cs="Arial"/>
        <w:sz w:val="18"/>
        <w:szCs w:val="18"/>
        <w:u w:val="single"/>
        <w:lang w:val="en-GB"/>
      </w:rPr>
      <w:t>II.8 –</w:t>
    </w:r>
    <w:r w:rsidR="00375923">
      <w:rPr>
        <w:rFonts w:ascii="Arial Narrow" w:hAnsi="Arial Narrow" w:cs="Arial"/>
        <w:sz w:val="18"/>
        <w:szCs w:val="18"/>
        <w:u w:val="single"/>
        <w:lang w:val="en-GB"/>
      </w:rPr>
      <w:t xml:space="preserve"> </w:t>
    </w:r>
    <w:r w:rsidR="00FC67BC" w:rsidRPr="00FC67BC">
      <w:rPr>
        <w:rFonts w:ascii="Arial Narrow" w:hAnsi="Arial Narrow" w:cs="Arial"/>
        <w:sz w:val="18"/>
        <w:szCs w:val="18"/>
        <w:u w:val="single"/>
        <w:lang w:val="en-GB"/>
      </w:rPr>
      <w:t>Grant agreement – Studies and traineeships –</w:t>
    </w:r>
    <w:r w:rsidR="00375923" w:rsidRPr="00375923">
      <w:rPr>
        <w:rFonts w:ascii="Arial Narrow" w:hAnsi="Arial Narrow" w:cs="Arial"/>
        <w:sz w:val="18"/>
        <w:szCs w:val="18"/>
        <w:u w:val="single"/>
        <w:lang w:val="en-GB"/>
      </w:rPr>
      <w:t xml:space="preserve"> </w:t>
    </w:r>
    <w:r w:rsidR="00375923">
      <w:rPr>
        <w:rFonts w:ascii="Arial Narrow" w:hAnsi="Arial Narrow" w:cs="Arial"/>
        <w:sz w:val="18"/>
        <w:szCs w:val="18"/>
        <w:u w:val="single"/>
        <w:lang w:val="en-GB"/>
      </w:rPr>
      <w:t xml:space="preserve">KA103, </w:t>
    </w:r>
    <w:r w:rsidR="003C128E">
      <w:rPr>
        <w:rFonts w:ascii="Arial Narrow" w:hAnsi="Arial Narrow" w:cs="Arial"/>
        <w:sz w:val="18"/>
        <w:szCs w:val="18"/>
        <w:u w:val="single"/>
        <w:lang w:val="en-GB"/>
      </w:rPr>
      <w:t>20</w:t>
    </w:r>
    <w:r w:rsidR="00DE39E6">
      <w:rPr>
        <w:rFonts w:ascii="Arial Narrow" w:hAnsi="Arial Narrow" w:cs="Arial"/>
        <w:sz w:val="18"/>
        <w:szCs w:val="18"/>
        <w:u w:val="single"/>
        <w:lang w:val="en-GB"/>
      </w:rPr>
      <w:t>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A5DED" w14:textId="77777777" w:rsidR="009E2AE8" w:rsidRPr="00FE149C" w:rsidRDefault="009E2AE8" w:rsidP="00FE149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64513"/>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83E"/>
    <w:rsid w:val="000076C3"/>
    <w:rsid w:val="00010742"/>
    <w:rsid w:val="000121C3"/>
    <w:rsid w:val="00012759"/>
    <w:rsid w:val="00014C36"/>
    <w:rsid w:val="00015735"/>
    <w:rsid w:val="00023F60"/>
    <w:rsid w:val="000247F6"/>
    <w:rsid w:val="00026A5D"/>
    <w:rsid w:val="000300FA"/>
    <w:rsid w:val="000304C0"/>
    <w:rsid w:val="0003418B"/>
    <w:rsid w:val="000343D0"/>
    <w:rsid w:val="00034F7C"/>
    <w:rsid w:val="00040EC0"/>
    <w:rsid w:val="0004496A"/>
    <w:rsid w:val="00045C16"/>
    <w:rsid w:val="00047CBC"/>
    <w:rsid w:val="000565D0"/>
    <w:rsid w:val="00065470"/>
    <w:rsid w:val="0006734A"/>
    <w:rsid w:val="00067DF7"/>
    <w:rsid w:val="000771D1"/>
    <w:rsid w:val="0008321F"/>
    <w:rsid w:val="00083486"/>
    <w:rsid w:val="000851D2"/>
    <w:rsid w:val="0008622F"/>
    <w:rsid w:val="000912BD"/>
    <w:rsid w:val="00092A07"/>
    <w:rsid w:val="000A2944"/>
    <w:rsid w:val="000A47CE"/>
    <w:rsid w:val="000A7007"/>
    <w:rsid w:val="000A7CB2"/>
    <w:rsid w:val="000B030C"/>
    <w:rsid w:val="000B36F8"/>
    <w:rsid w:val="000B3D42"/>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12072"/>
    <w:rsid w:val="00112729"/>
    <w:rsid w:val="001146B7"/>
    <w:rsid w:val="00117A3E"/>
    <w:rsid w:val="00123CAA"/>
    <w:rsid w:val="00126666"/>
    <w:rsid w:val="00127D9B"/>
    <w:rsid w:val="00136B3A"/>
    <w:rsid w:val="00137EB2"/>
    <w:rsid w:val="001412B6"/>
    <w:rsid w:val="00146478"/>
    <w:rsid w:val="00147BE0"/>
    <w:rsid w:val="00147C9F"/>
    <w:rsid w:val="00151ADF"/>
    <w:rsid w:val="00153C54"/>
    <w:rsid w:val="00155532"/>
    <w:rsid w:val="00162B2C"/>
    <w:rsid w:val="00164A3F"/>
    <w:rsid w:val="001651E3"/>
    <w:rsid w:val="00165EEA"/>
    <w:rsid w:val="001708EB"/>
    <w:rsid w:val="00173F1A"/>
    <w:rsid w:val="001776D8"/>
    <w:rsid w:val="00177C8F"/>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A66"/>
    <w:rsid w:val="001D3AC6"/>
    <w:rsid w:val="001D3D5A"/>
    <w:rsid w:val="001D5160"/>
    <w:rsid w:val="001E1465"/>
    <w:rsid w:val="001E21D0"/>
    <w:rsid w:val="001E2F88"/>
    <w:rsid w:val="001E44FB"/>
    <w:rsid w:val="001E7774"/>
    <w:rsid w:val="001E7D9A"/>
    <w:rsid w:val="001F0773"/>
    <w:rsid w:val="001F3561"/>
    <w:rsid w:val="0020039C"/>
    <w:rsid w:val="00202FF4"/>
    <w:rsid w:val="00203C58"/>
    <w:rsid w:val="00204E80"/>
    <w:rsid w:val="00205935"/>
    <w:rsid w:val="00207117"/>
    <w:rsid w:val="002073C4"/>
    <w:rsid w:val="002125B3"/>
    <w:rsid w:val="00213DE4"/>
    <w:rsid w:val="0021713C"/>
    <w:rsid w:val="00217D88"/>
    <w:rsid w:val="00222740"/>
    <w:rsid w:val="00222A10"/>
    <w:rsid w:val="00224331"/>
    <w:rsid w:val="00225748"/>
    <w:rsid w:val="00226F95"/>
    <w:rsid w:val="002314D6"/>
    <w:rsid w:val="00231680"/>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3839"/>
    <w:rsid w:val="0027564B"/>
    <w:rsid w:val="0027675B"/>
    <w:rsid w:val="00277EB9"/>
    <w:rsid w:val="002816A0"/>
    <w:rsid w:val="002817C0"/>
    <w:rsid w:val="00282AAC"/>
    <w:rsid w:val="00282D8C"/>
    <w:rsid w:val="002833DB"/>
    <w:rsid w:val="00284AC1"/>
    <w:rsid w:val="00286FCA"/>
    <w:rsid w:val="00287457"/>
    <w:rsid w:val="00291F41"/>
    <w:rsid w:val="00296A2C"/>
    <w:rsid w:val="002971DF"/>
    <w:rsid w:val="002973A4"/>
    <w:rsid w:val="002A586A"/>
    <w:rsid w:val="002B1D31"/>
    <w:rsid w:val="002B2D4B"/>
    <w:rsid w:val="002B3169"/>
    <w:rsid w:val="002B3478"/>
    <w:rsid w:val="002B4850"/>
    <w:rsid w:val="002B5140"/>
    <w:rsid w:val="002C24E2"/>
    <w:rsid w:val="002C2C88"/>
    <w:rsid w:val="002C5586"/>
    <w:rsid w:val="002C6C96"/>
    <w:rsid w:val="002D5FD9"/>
    <w:rsid w:val="002D7C27"/>
    <w:rsid w:val="002E07E6"/>
    <w:rsid w:val="002E24F7"/>
    <w:rsid w:val="002F3579"/>
    <w:rsid w:val="002F64D2"/>
    <w:rsid w:val="003034A6"/>
    <w:rsid w:val="00306A91"/>
    <w:rsid w:val="003111BF"/>
    <w:rsid w:val="00312DBD"/>
    <w:rsid w:val="00313A00"/>
    <w:rsid w:val="00313A99"/>
    <w:rsid w:val="003149AE"/>
    <w:rsid w:val="00314AAF"/>
    <w:rsid w:val="00321488"/>
    <w:rsid w:val="00326C2B"/>
    <w:rsid w:val="00327163"/>
    <w:rsid w:val="00327246"/>
    <w:rsid w:val="00327ACC"/>
    <w:rsid w:val="00341429"/>
    <w:rsid w:val="003415BB"/>
    <w:rsid w:val="0034170D"/>
    <w:rsid w:val="0034307B"/>
    <w:rsid w:val="00343276"/>
    <w:rsid w:val="0034573F"/>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75923"/>
    <w:rsid w:val="00376550"/>
    <w:rsid w:val="0038107B"/>
    <w:rsid w:val="00381B58"/>
    <w:rsid w:val="003834FE"/>
    <w:rsid w:val="00383559"/>
    <w:rsid w:val="003847E7"/>
    <w:rsid w:val="00387C4F"/>
    <w:rsid w:val="00392103"/>
    <w:rsid w:val="00395156"/>
    <w:rsid w:val="00395A32"/>
    <w:rsid w:val="0039683B"/>
    <w:rsid w:val="00397609"/>
    <w:rsid w:val="003A07D2"/>
    <w:rsid w:val="003A12F7"/>
    <w:rsid w:val="003A17AC"/>
    <w:rsid w:val="003A428E"/>
    <w:rsid w:val="003A4E11"/>
    <w:rsid w:val="003A6DDC"/>
    <w:rsid w:val="003B249D"/>
    <w:rsid w:val="003B2A22"/>
    <w:rsid w:val="003C128E"/>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3F680F"/>
    <w:rsid w:val="003F6D51"/>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4345"/>
    <w:rsid w:val="00447E29"/>
    <w:rsid w:val="0045023F"/>
    <w:rsid w:val="00450DFD"/>
    <w:rsid w:val="0045404C"/>
    <w:rsid w:val="004556C2"/>
    <w:rsid w:val="004573AE"/>
    <w:rsid w:val="004620EF"/>
    <w:rsid w:val="0046560C"/>
    <w:rsid w:val="004675C1"/>
    <w:rsid w:val="0047325C"/>
    <w:rsid w:val="0047415A"/>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A6892"/>
    <w:rsid w:val="004A71CA"/>
    <w:rsid w:val="004A7D7F"/>
    <w:rsid w:val="004B02FD"/>
    <w:rsid w:val="004B05DE"/>
    <w:rsid w:val="004B15AC"/>
    <w:rsid w:val="004B49BE"/>
    <w:rsid w:val="004B7429"/>
    <w:rsid w:val="004C30F7"/>
    <w:rsid w:val="004C32C0"/>
    <w:rsid w:val="004C332D"/>
    <w:rsid w:val="004C64D5"/>
    <w:rsid w:val="004D06EF"/>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17EF3"/>
    <w:rsid w:val="00522CD5"/>
    <w:rsid w:val="00524405"/>
    <w:rsid w:val="005279AA"/>
    <w:rsid w:val="0053072F"/>
    <w:rsid w:val="00531E8F"/>
    <w:rsid w:val="0053707B"/>
    <w:rsid w:val="005413BB"/>
    <w:rsid w:val="0054215F"/>
    <w:rsid w:val="00542C65"/>
    <w:rsid w:val="00544E49"/>
    <w:rsid w:val="00547425"/>
    <w:rsid w:val="00547F23"/>
    <w:rsid w:val="005514ED"/>
    <w:rsid w:val="005543BA"/>
    <w:rsid w:val="00554628"/>
    <w:rsid w:val="00555482"/>
    <w:rsid w:val="00560B13"/>
    <w:rsid w:val="00561962"/>
    <w:rsid w:val="00563976"/>
    <w:rsid w:val="00564B49"/>
    <w:rsid w:val="00567F0A"/>
    <w:rsid w:val="00570CE0"/>
    <w:rsid w:val="00571C12"/>
    <w:rsid w:val="005735D7"/>
    <w:rsid w:val="0058647D"/>
    <w:rsid w:val="00586808"/>
    <w:rsid w:val="00586C78"/>
    <w:rsid w:val="0058729F"/>
    <w:rsid w:val="00594C90"/>
    <w:rsid w:val="00597E9F"/>
    <w:rsid w:val="005A0CA7"/>
    <w:rsid w:val="005A42FA"/>
    <w:rsid w:val="005A5156"/>
    <w:rsid w:val="005A573E"/>
    <w:rsid w:val="005A6369"/>
    <w:rsid w:val="005B0D5C"/>
    <w:rsid w:val="005B425F"/>
    <w:rsid w:val="005B5F09"/>
    <w:rsid w:val="005B71A9"/>
    <w:rsid w:val="005B74A0"/>
    <w:rsid w:val="005C0277"/>
    <w:rsid w:val="005C7136"/>
    <w:rsid w:val="005C78C2"/>
    <w:rsid w:val="005D0007"/>
    <w:rsid w:val="005D4B89"/>
    <w:rsid w:val="005D53D1"/>
    <w:rsid w:val="005D5473"/>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65D"/>
    <w:rsid w:val="00607E3F"/>
    <w:rsid w:val="00616D7C"/>
    <w:rsid w:val="00621DE5"/>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602AE"/>
    <w:rsid w:val="006620C8"/>
    <w:rsid w:val="00665DEC"/>
    <w:rsid w:val="0066654B"/>
    <w:rsid w:val="00667CAF"/>
    <w:rsid w:val="00671045"/>
    <w:rsid w:val="006720F0"/>
    <w:rsid w:val="00683F79"/>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6F27"/>
    <w:rsid w:val="00700601"/>
    <w:rsid w:val="00704355"/>
    <w:rsid w:val="007043E6"/>
    <w:rsid w:val="00706D64"/>
    <w:rsid w:val="00712CFB"/>
    <w:rsid w:val="00717E5C"/>
    <w:rsid w:val="0072221F"/>
    <w:rsid w:val="00723C4C"/>
    <w:rsid w:val="00723D9A"/>
    <w:rsid w:val="00723F7E"/>
    <w:rsid w:val="00725208"/>
    <w:rsid w:val="00731571"/>
    <w:rsid w:val="007340D4"/>
    <w:rsid w:val="00735E06"/>
    <w:rsid w:val="007360C4"/>
    <w:rsid w:val="0074075F"/>
    <w:rsid w:val="007411F4"/>
    <w:rsid w:val="0074299F"/>
    <w:rsid w:val="00744575"/>
    <w:rsid w:val="007454B1"/>
    <w:rsid w:val="007501CB"/>
    <w:rsid w:val="007509F9"/>
    <w:rsid w:val="00750A2C"/>
    <w:rsid w:val="00757406"/>
    <w:rsid w:val="00760A9A"/>
    <w:rsid w:val="0076145F"/>
    <w:rsid w:val="0076315A"/>
    <w:rsid w:val="00767E5E"/>
    <w:rsid w:val="00775D13"/>
    <w:rsid w:val="00776F3D"/>
    <w:rsid w:val="00780990"/>
    <w:rsid w:val="00781566"/>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C71FA"/>
    <w:rsid w:val="007D1D74"/>
    <w:rsid w:val="007D279F"/>
    <w:rsid w:val="007D2A4F"/>
    <w:rsid w:val="007D2E98"/>
    <w:rsid w:val="007D3E5D"/>
    <w:rsid w:val="007D6BFF"/>
    <w:rsid w:val="007D7DA0"/>
    <w:rsid w:val="007E3695"/>
    <w:rsid w:val="007E37F7"/>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33EC9"/>
    <w:rsid w:val="00840B50"/>
    <w:rsid w:val="0084210E"/>
    <w:rsid w:val="0084593B"/>
    <w:rsid w:val="00845F07"/>
    <w:rsid w:val="0084742A"/>
    <w:rsid w:val="0085033B"/>
    <w:rsid w:val="0085498E"/>
    <w:rsid w:val="008566BB"/>
    <w:rsid w:val="00857445"/>
    <w:rsid w:val="008605BE"/>
    <w:rsid w:val="00863461"/>
    <w:rsid w:val="008651F5"/>
    <w:rsid w:val="008708BB"/>
    <w:rsid w:val="00876B05"/>
    <w:rsid w:val="00880F1C"/>
    <w:rsid w:val="008813AE"/>
    <w:rsid w:val="008827F1"/>
    <w:rsid w:val="0088570D"/>
    <w:rsid w:val="008967B6"/>
    <w:rsid w:val="008A0568"/>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1232"/>
    <w:rsid w:val="008D12BC"/>
    <w:rsid w:val="008D5599"/>
    <w:rsid w:val="008D578B"/>
    <w:rsid w:val="008D59C3"/>
    <w:rsid w:val="008D5E68"/>
    <w:rsid w:val="008D7FE8"/>
    <w:rsid w:val="008E3612"/>
    <w:rsid w:val="008E4A6B"/>
    <w:rsid w:val="008E4D5A"/>
    <w:rsid w:val="008F0EF5"/>
    <w:rsid w:val="008F1241"/>
    <w:rsid w:val="008F387D"/>
    <w:rsid w:val="009005A1"/>
    <w:rsid w:val="00902BD3"/>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3B33"/>
    <w:rsid w:val="0093483A"/>
    <w:rsid w:val="009404B6"/>
    <w:rsid w:val="009407E7"/>
    <w:rsid w:val="0094370B"/>
    <w:rsid w:val="009471DB"/>
    <w:rsid w:val="009513A3"/>
    <w:rsid w:val="00955A2F"/>
    <w:rsid w:val="0096166C"/>
    <w:rsid w:val="009625EE"/>
    <w:rsid w:val="00964EBF"/>
    <w:rsid w:val="00965A7C"/>
    <w:rsid w:val="00966986"/>
    <w:rsid w:val="009676CB"/>
    <w:rsid w:val="0097125D"/>
    <w:rsid w:val="009723D4"/>
    <w:rsid w:val="00973336"/>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513A"/>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126A"/>
    <w:rsid w:val="009F160F"/>
    <w:rsid w:val="009F1BE0"/>
    <w:rsid w:val="009F2700"/>
    <w:rsid w:val="009F427D"/>
    <w:rsid w:val="009F565D"/>
    <w:rsid w:val="009F6070"/>
    <w:rsid w:val="00A0121A"/>
    <w:rsid w:val="00A02470"/>
    <w:rsid w:val="00A0456A"/>
    <w:rsid w:val="00A05CFE"/>
    <w:rsid w:val="00A11032"/>
    <w:rsid w:val="00A117CE"/>
    <w:rsid w:val="00A12DB6"/>
    <w:rsid w:val="00A160DD"/>
    <w:rsid w:val="00A17B72"/>
    <w:rsid w:val="00A2020B"/>
    <w:rsid w:val="00A20CA1"/>
    <w:rsid w:val="00A21361"/>
    <w:rsid w:val="00A24DFF"/>
    <w:rsid w:val="00A25CDA"/>
    <w:rsid w:val="00A318B3"/>
    <w:rsid w:val="00A31A14"/>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21D"/>
    <w:rsid w:val="00A6491E"/>
    <w:rsid w:val="00A64EB5"/>
    <w:rsid w:val="00A65140"/>
    <w:rsid w:val="00A66193"/>
    <w:rsid w:val="00A725B1"/>
    <w:rsid w:val="00A7612A"/>
    <w:rsid w:val="00A80046"/>
    <w:rsid w:val="00A81958"/>
    <w:rsid w:val="00A83B48"/>
    <w:rsid w:val="00A83E17"/>
    <w:rsid w:val="00A853AF"/>
    <w:rsid w:val="00A854A2"/>
    <w:rsid w:val="00A87456"/>
    <w:rsid w:val="00A87A52"/>
    <w:rsid w:val="00A87B3B"/>
    <w:rsid w:val="00A90767"/>
    <w:rsid w:val="00A91F48"/>
    <w:rsid w:val="00A936F1"/>
    <w:rsid w:val="00AA009A"/>
    <w:rsid w:val="00AB0E85"/>
    <w:rsid w:val="00AB281F"/>
    <w:rsid w:val="00AB3943"/>
    <w:rsid w:val="00AC028C"/>
    <w:rsid w:val="00AC52E8"/>
    <w:rsid w:val="00AC61DD"/>
    <w:rsid w:val="00AD099C"/>
    <w:rsid w:val="00AD0EB1"/>
    <w:rsid w:val="00AD4010"/>
    <w:rsid w:val="00AE2691"/>
    <w:rsid w:val="00AE4A9E"/>
    <w:rsid w:val="00AF1367"/>
    <w:rsid w:val="00AF36D8"/>
    <w:rsid w:val="00AF3F14"/>
    <w:rsid w:val="00AF4F50"/>
    <w:rsid w:val="00AF6C50"/>
    <w:rsid w:val="00B0225D"/>
    <w:rsid w:val="00B03E58"/>
    <w:rsid w:val="00B054FC"/>
    <w:rsid w:val="00B07049"/>
    <w:rsid w:val="00B11000"/>
    <w:rsid w:val="00B11B79"/>
    <w:rsid w:val="00B12075"/>
    <w:rsid w:val="00B12E66"/>
    <w:rsid w:val="00B1407E"/>
    <w:rsid w:val="00B16AD8"/>
    <w:rsid w:val="00B201BC"/>
    <w:rsid w:val="00B2155C"/>
    <w:rsid w:val="00B23F91"/>
    <w:rsid w:val="00B24442"/>
    <w:rsid w:val="00B244C3"/>
    <w:rsid w:val="00B24EA9"/>
    <w:rsid w:val="00B328A7"/>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6C6"/>
    <w:rsid w:val="00B94564"/>
    <w:rsid w:val="00B9613E"/>
    <w:rsid w:val="00BA4B85"/>
    <w:rsid w:val="00BA6541"/>
    <w:rsid w:val="00BA6FE1"/>
    <w:rsid w:val="00BB0723"/>
    <w:rsid w:val="00BB1A47"/>
    <w:rsid w:val="00BB25AB"/>
    <w:rsid w:val="00BB6986"/>
    <w:rsid w:val="00BB7183"/>
    <w:rsid w:val="00BB726D"/>
    <w:rsid w:val="00BB76DF"/>
    <w:rsid w:val="00BC0E92"/>
    <w:rsid w:val="00BC19E5"/>
    <w:rsid w:val="00BC384A"/>
    <w:rsid w:val="00BC46A6"/>
    <w:rsid w:val="00BC65FD"/>
    <w:rsid w:val="00BC6B74"/>
    <w:rsid w:val="00BC6D36"/>
    <w:rsid w:val="00BC72A2"/>
    <w:rsid w:val="00BC78D5"/>
    <w:rsid w:val="00BD2EF7"/>
    <w:rsid w:val="00BD475C"/>
    <w:rsid w:val="00BD4801"/>
    <w:rsid w:val="00BD4DE1"/>
    <w:rsid w:val="00BD4FBE"/>
    <w:rsid w:val="00BD5B01"/>
    <w:rsid w:val="00BD7707"/>
    <w:rsid w:val="00BE0441"/>
    <w:rsid w:val="00BE1047"/>
    <w:rsid w:val="00BE1B6C"/>
    <w:rsid w:val="00BE2379"/>
    <w:rsid w:val="00BE6413"/>
    <w:rsid w:val="00BE659B"/>
    <w:rsid w:val="00BE66D2"/>
    <w:rsid w:val="00BF5A57"/>
    <w:rsid w:val="00C01753"/>
    <w:rsid w:val="00C02277"/>
    <w:rsid w:val="00C0239B"/>
    <w:rsid w:val="00C04AC6"/>
    <w:rsid w:val="00C05BC8"/>
    <w:rsid w:val="00C201E1"/>
    <w:rsid w:val="00C2124F"/>
    <w:rsid w:val="00C212A7"/>
    <w:rsid w:val="00C227F5"/>
    <w:rsid w:val="00C2794F"/>
    <w:rsid w:val="00C3067C"/>
    <w:rsid w:val="00C3152B"/>
    <w:rsid w:val="00C371B3"/>
    <w:rsid w:val="00C41022"/>
    <w:rsid w:val="00C560D5"/>
    <w:rsid w:val="00C57232"/>
    <w:rsid w:val="00C578B7"/>
    <w:rsid w:val="00C60964"/>
    <w:rsid w:val="00C62537"/>
    <w:rsid w:val="00C64F27"/>
    <w:rsid w:val="00C651CC"/>
    <w:rsid w:val="00C66367"/>
    <w:rsid w:val="00C70078"/>
    <w:rsid w:val="00C70531"/>
    <w:rsid w:val="00C7113B"/>
    <w:rsid w:val="00C7207A"/>
    <w:rsid w:val="00C7515E"/>
    <w:rsid w:val="00C806C8"/>
    <w:rsid w:val="00C86958"/>
    <w:rsid w:val="00C86C83"/>
    <w:rsid w:val="00C9059C"/>
    <w:rsid w:val="00C92557"/>
    <w:rsid w:val="00C9265F"/>
    <w:rsid w:val="00C929F4"/>
    <w:rsid w:val="00C94BDF"/>
    <w:rsid w:val="00C94E44"/>
    <w:rsid w:val="00CA0294"/>
    <w:rsid w:val="00CA533E"/>
    <w:rsid w:val="00CA5BB0"/>
    <w:rsid w:val="00CA6DB9"/>
    <w:rsid w:val="00CA6FFD"/>
    <w:rsid w:val="00CB30FF"/>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3C31"/>
    <w:rsid w:val="00D40F18"/>
    <w:rsid w:val="00D42D0C"/>
    <w:rsid w:val="00D52020"/>
    <w:rsid w:val="00D520ED"/>
    <w:rsid w:val="00D5448C"/>
    <w:rsid w:val="00D60487"/>
    <w:rsid w:val="00D61471"/>
    <w:rsid w:val="00D6342F"/>
    <w:rsid w:val="00D7021C"/>
    <w:rsid w:val="00D70C32"/>
    <w:rsid w:val="00D7191B"/>
    <w:rsid w:val="00D71E90"/>
    <w:rsid w:val="00D74787"/>
    <w:rsid w:val="00D75B8E"/>
    <w:rsid w:val="00D77404"/>
    <w:rsid w:val="00D77C3A"/>
    <w:rsid w:val="00D814E6"/>
    <w:rsid w:val="00D83576"/>
    <w:rsid w:val="00D8462C"/>
    <w:rsid w:val="00D85C5C"/>
    <w:rsid w:val="00D86590"/>
    <w:rsid w:val="00D90C8F"/>
    <w:rsid w:val="00D96985"/>
    <w:rsid w:val="00D97F7E"/>
    <w:rsid w:val="00DA3EDC"/>
    <w:rsid w:val="00DA460A"/>
    <w:rsid w:val="00DB0124"/>
    <w:rsid w:val="00DB01C1"/>
    <w:rsid w:val="00DB04E1"/>
    <w:rsid w:val="00DB3D0C"/>
    <w:rsid w:val="00DB6BDC"/>
    <w:rsid w:val="00DC13BB"/>
    <w:rsid w:val="00DC25D5"/>
    <w:rsid w:val="00DC48CE"/>
    <w:rsid w:val="00DC4EE5"/>
    <w:rsid w:val="00DC5269"/>
    <w:rsid w:val="00DC585C"/>
    <w:rsid w:val="00DD0799"/>
    <w:rsid w:val="00DD74E5"/>
    <w:rsid w:val="00DE03FA"/>
    <w:rsid w:val="00DE13C1"/>
    <w:rsid w:val="00DE39E6"/>
    <w:rsid w:val="00DE472F"/>
    <w:rsid w:val="00DE4D0C"/>
    <w:rsid w:val="00DE5BF0"/>
    <w:rsid w:val="00DF06D9"/>
    <w:rsid w:val="00DF1156"/>
    <w:rsid w:val="00DF1DE2"/>
    <w:rsid w:val="00DF2719"/>
    <w:rsid w:val="00DF3659"/>
    <w:rsid w:val="00DF6613"/>
    <w:rsid w:val="00DF706B"/>
    <w:rsid w:val="00DF718E"/>
    <w:rsid w:val="00E027D5"/>
    <w:rsid w:val="00E03028"/>
    <w:rsid w:val="00E07160"/>
    <w:rsid w:val="00E10456"/>
    <w:rsid w:val="00E14A8C"/>
    <w:rsid w:val="00E16BE5"/>
    <w:rsid w:val="00E16CF4"/>
    <w:rsid w:val="00E21E63"/>
    <w:rsid w:val="00E23DC1"/>
    <w:rsid w:val="00E26FBE"/>
    <w:rsid w:val="00E309AB"/>
    <w:rsid w:val="00E32230"/>
    <w:rsid w:val="00E3345F"/>
    <w:rsid w:val="00E35FC0"/>
    <w:rsid w:val="00E421F7"/>
    <w:rsid w:val="00E42DA8"/>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512"/>
    <w:rsid w:val="00EB180B"/>
    <w:rsid w:val="00EB1FA4"/>
    <w:rsid w:val="00EB2EBB"/>
    <w:rsid w:val="00EB70DA"/>
    <w:rsid w:val="00EB7B1F"/>
    <w:rsid w:val="00EC01B4"/>
    <w:rsid w:val="00EC3F2D"/>
    <w:rsid w:val="00EC4046"/>
    <w:rsid w:val="00EC6AB2"/>
    <w:rsid w:val="00EC7A39"/>
    <w:rsid w:val="00ED03C7"/>
    <w:rsid w:val="00ED0881"/>
    <w:rsid w:val="00ED24FB"/>
    <w:rsid w:val="00EE2896"/>
    <w:rsid w:val="00EE2CCB"/>
    <w:rsid w:val="00EE39DB"/>
    <w:rsid w:val="00EE429D"/>
    <w:rsid w:val="00EE51AC"/>
    <w:rsid w:val="00EE5873"/>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1E33"/>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47A83"/>
    <w:rsid w:val="00F50779"/>
    <w:rsid w:val="00F51528"/>
    <w:rsid w:val="00F532A5"/>
    <w:rsid w:val="00F5436F"/>
    <w:rsid w:val="00F56F09"/>
    <w:rsid w:val="00F60974"/>
    <w:rsid w:val="00F61535"/>
    <w:rsid w:val="00F62832"/>
    <w:rsid w:val="00F653E1"/>
    <w:rsid w:val="00F65617"/>
    <w:rsid w:val="00F66F07"/>
    <w:rsid w:val="00F71E59"/>
    <w:rsid w:val="00F72847"/>
    <w:rsid w:val="00F738FE"/>
    <w:rsid w:val="00F7401D"/>
    <w:rsid w:val="00F76509"/>
    <w:rsid w:val="00F76C31"/>
    <w:rsid w:val="00F80F36"/>
    <w:rsid w:val="00F85E07"/>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67BC"/>
    <w:rsid w:val="00FD267D"/>
    <w:rsid w:val="00FD36AE"/>
    <w:rsid w:val="00FD548E"/>
    <w:rsid w:val="00FD6452"/>
    <w:rsid w:val="00FE13B5"/>
    <w:rsid w:val="00FE149C"/>
    <w:rsid w:val="00FE2566"/>
    <w:rsid w:val="00FE51AE"/>
    <w:rsid w:val="00FE5D7A"/>
    <w:rsid w:val="00FE5E87"/>
    <w:rsid w:val="00FE6963"/>
    <w:rsid w:val="00FF3189"/>
    <w:rsid w:val="00FF6F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19C49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napToGrid w:val="0"/>
      <w:lang w:val="fr-FR" w:eastAsia="en-GB"/>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lang w:val="fr-BE"/>
    </w:rPr>
  </w:style>
  <w:style w:type="character" w:styleId="Hervorhebung">
    <w:name w:val="Emphasis"/>
    <w:qFormat/>
    <w:rPr>
      <w:rFonts w:cs="Times New Roman"/>
      <w:i/>
    </w:rPr>
  </w:style>
  <w:style w:type="character" w:styleId="Hyperlink">
    <w:name w:val="Hyperlink"/>
    <w:rPr>
      <w:rFonts w:cs="Times New Roman"/>
      <w:color w:val="0000FF"/>
      <w:u w:val="single"/>
    </w:rPr>
  </w:style>
  <w:style w:type="character" w:styleId="Fett">
    <w:name w:val="Strong"/>
    <w:qFormat/>
    <w:rPr>
      <w:rFonts w:cs="Times New Roman"/>
      <w:b/>
    </w:rPr>
  </w:style>
  <w:style w:type="paragraph" w:customStyle="1" w:styleId="ZCom">
    <w:name w:val="Z_Com"/>
    <w:basedOn w:val="Standard"/>
    <w:next w:val="Standard"/>
    <w:pPr>
      <w:widowControl w:val="0"/>
      <w:ind w:right="85"/>
      <w:jc w:val="both"/>
    </w:pPr>
    <w:rPr>
      <w:rFonts w:ascii="Arial" w:hAnsi="Arial"/>
      <w:snapToGrid/>
      <w:sz w:val="24"/>
      <w:lang w:val="en-GB"/>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rsid w:val="00FB10DF"/>
    <w:rPr>
      <w:sz w:val="16"/>
      <w:szCs w:val="16"/>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eastAsia="en-GB"/>
    </w:rPr>
  </w:style>
  <w:style w:type="paragraph" w:styleId="berarbeitung">
    <w:name w:val="Revision"/>
    <w:hidden/>
    <w:uiPriority w:val="99"/>
    <w:semiHidden/>
    <w:rsid w:val="00092A07"/>
    <w:rPr>
      <w:snapToGrid w:val="0"/>
      <w:lang w:val="fr-FR" w:eastAsia="en-GB"/>
    </w:rPr>
  </w:style>
  <w:style w:type="paragraph" w:styleId="Listenabsatz">
    <w:name w:val="List Paragraph"/>
    <w:basedOn w:val="Standard"/>
    <w:uiPriority w:val="34"/>
    <w:qFormat/>
    <w:rsid w:val="000157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napToGrid w:val="0"/>
      <w:lang w:val="fr-FR" w:eastAsia="en-GB"/>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lang w:val="fr-BE"/>
    </w:rPr>
  </w:style>
  <w:style w:type="character" w:styleId="Hervorhebung">
    <w:name w:val="Emphasis"/>
    <w:qFormat/>
    <w:rPr>
      <w:rFonts w:cs="Times New Roman"/>
      <w:i/>
    </w:rPr>
  </w:style>
  <w:style w:type="character" w:styleId="Hyperlink">
    <w:name w:val="Hyperlink"/>
    <w:rPr>
      <w:rFonts w:cs="Times New Roman"/>
      <w:color w:val="0000FF"/>
      <w:u w:val="single"/>
    </w:rPr>
  </w:style>
  <w:style w:type="character" w:styleId="Fett">
    <w:name w:val="Strong"/>
    <w:qFormat/>
    <w:rPr>
      <w:rFonts w:cs="Times New Roman"/>
      <w:b/>
    </w:rPr>
  </w:style>
  <w:style w:type="paragraph" w:customStyle="1" w:styleId="ZCom">
    <w:name w:val="Z_Com"/>
    <w:basedOn w:val="Standard"/>
    <w:next w:val="Standard"/>
    <w:pPr>
      <w:widowControl w:val="0"/>
      <w:ind w:right="85"/>
      <w:jc w:val="both"/>
    </w:pPr>
    <w:rPr>
      <w:rFonts w:ascii="Arial" w:hAnsi="Arial"/>
      <w:snapToGrid/>
      <w:sz w:val="24"/>
      <w:lang w:val="en-GB"/>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rsid w:val="00FB10DF"/>
    <w:rPr>
      <w:sz w:val="16"/>
      <w:szCs w:val="16"/>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eastAsia="en-GB"/>
    </w:rPr>
  </w:style>
  <w:style w:type="paragraph" w:styleId="berarbeitung">
    <w:name w:val="Revision"/>
    <w:hidden/>
    <w:uiPriority w:val="99"/>
    <w:semiHidden/>
    <w:rsid w:val="00092A07"/>
    <w:rPr>
      <w:snapToGrid w:val="0"/>
      <w:lang w:val="fr-FR" w:eastAsia="en-GB"/>
    </w:rPr>
  </w:style>
  <w:style w:type="paragraph" w:styleId="Listenabsatz">
    <w:name w:val="List Paragraph"/>
    <w:basedOn w:val="Standard"/>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6DF2DA5-049F-43CD-B7EE-7826E558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10F2FC-0A0C-4C39-A8A4-97B2C8E7E5B4}">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0e52a87e-fa0e-4867-9149-5c43122db7fb"/>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40CF145A-CE01-4E44-B796-6C311D796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1823</Words>
  <Characters>9931</Characters>
  <Application>Microsoft Office Word</Application>
  <DocSecurity>4</DocSecurity>
  <Lines>82</Lines>
  <Paragraphs>23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C.E.</Company>
  <LinksUpToDate>false</LinksUpToDate>
  <CharactersWithSpaces>11731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Frank Hoffmann</cp:lastModifiedBy>
  <cp:revision>2</cp:revision>
  <cp:lastPrinted>2019-03-20T08:27:00Z</cp:lastPrinted>
  <dcterms:created xsi:type="dcterms:W3CDTF">2020-03-24T10:06:00Z</dcterms:created>
  <dcterms:modified xsi:type="dcterms:W3CDTF">2020-03-24T10:06:00Z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_NewReviewCycle">
    <vt:lpwstr/>
  </property>
</Properties>
</file>